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B12" w:rsidRPr="00327009" w:rsidRDefault="00553B12" w:rsidP="00D833BF">
      <w:pPr>
        <w:spacing w:line="520" w:lineRule="exact"/>
        <w:jc w:val="center"/>
        <w:rPr>
          <w:b/>
          <w:sz w:val="30"/>
          <w:szCs w:val="30"/>
        </w:rPr>
      </w:pPr>
      <w:r w:rsidRPr="00327009">
        <w:rPr>
          <w:rFonts w:hint="eastAsia"/>
          <w:b/>
          <w:sz w:val="30"/>
          <w:szCs w:val="30"/>
        </w:rPr>
        <w:t>南昌职业</w:t>
      </w:r>
      <w:r w:rsidR="006C083C" w:rsidRPr="00327009">
        <w:rPr>
          <w:rFonts w:hint="eastAsia"/>
          <w:b/>
          <w:sz w:val="30"/>
          <w:szCs w:val="30"/>
        </w:rPr>
        <w:t>大学</w:t>
      </w:r>
      <w:r w:rsidR="006A1A4B" w:rsidRPr="00327009">
        <w:rPr>
          <w:rFonts w:hint="eastAsia"/>
          <w:b/>
          <w:sz w:val="30"/>
          <w:szCs w:val="30"/>
        </w:rPr>
        <w:t>本科生</w:t>
      </w:r>
      <w:r w:rsidRPr="00327009">
        <w:rPr>
          <w:rFonts w:hint="eastAsia"/>
          <w:b/>
          <w:sz w:val="30"/>
          <w:szCs w:val="30"/>
        </w:rPr>
        <w:t>毕业设计（论文）工作</w:t>
      </w:r>
      <w:r w:rsidR="00E749F1" w:rsidRPr="00327009">
        <w:rPr>
          <w:rFonts w:hint="eastAsia"/>
          <w:b/>
          <w:sz w:val="30"/>
          <w:szCs w:val="30"/>
        </w:rPr>
        <w:t>管理办法</w:t>
      </w:r>
      <w:bookmarkStart w:id="0" w:name="_GoBack"/>
      <w:bookmarkEnd w:id="0"/>
      <w:r w:rsidRPr="00327009">
        <w:rPr>
          <w:rFonts w:hint="eastAsia"/>
          <w:b/>
          <w:sz w:val="30"/>
          <w:szCs w:val="30"/>
        </w:rPr>
        <w:t>（</w:t>
      </w:r>
      <w:r w:rsidR="00D833BF">
        <w:rPr>
          <w:rFonts w:hint="eastAsia"/>
          <w:b/>
          <w:sz w:val="30"/>
          <w:szCs w:val="30"/>
        </w:rPr>
        <w:t>试行）</w:t>
      </w:r>
    </w:p>
    <w:p w:rsidR="006A1A4B" w:rsidRPr="00327009" w:rsidRDefault="00553B12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毕业设计（论文）是</w:t>
      </w:r>
      <w:r w:rsidR="00B90563" w:rsidRPr="00327009">
        <w:rPr>
          <w:rFonts w:ascii="仿宋" w:eastAsia="仿宋" w:hAnsi="仿宋" w:hint="eastAsia"/>
          <w:sz w:val="30"/>
          <w:szCs w:val="30"/>
        </w:rPr>
        <w:t>高等职业院校</w:t>
      </w:r>
      <w:r w:rsidR="006A1A4B" w:rsidRPr="00327009">
        <w:rPr>
          <w:rFonts w:ascii="仿宋" w:eastAsia="仿宋" w:hAnsi="仿宋" w:hint="eastAsia"/>
          <w:sz w:val="30"/>
          <w:szCs w:val="30"/>
        </w:rPr>
        <w:t>本科</w:t>
      </w:r>
      <w:r w:rsidRPr="00327009">
        <w:rPr>
          <w:rFonts w:ascii="仿宋" w:eastAsia="仿宋" w:hAnsi="仿宋" w:hint="eastAsia"/>
          <w:sz w:val="30"/>
          <w:szCs w:val="30"/>
        </w:rPr>
        <w:t>人才培养方案中一个重要教学环节，</w:t>
      </w:r>
      <w:r w:rsidR="006A1A4B" w:rsidRPr="00327009">
        <w:rPr>
          <w:rFonts w:ascii="仿宋" w:eastAsia="仿宋" w:hAnsi="仿宋"/>
          <w:sz w:val="30"/>
          <w:szCs w:val="30"/>
        </w:rPr>
        <w:t>是实践教学的重要内容</w:t>
      </w:r>
      <w:r w:rsidR="006A1A4B" w:rsidRPr="00327009">
        <w:rPr>
          <w:rFonts w:ascii="仿宋" w:eastAsia="仿宋" w:hAnsi="仿宋" w:hint="eastAsia"/>
          <w:sz w:val="30"/>
          <w:szCs w:val="30"/>
        </w:rPr>
        <w:t>，</w:t>
      </w:r>
      <w:r w:rsidR="006A1A4B" w:rsidRPr="00327009">
        <w:rPr>
          <w:rFonts w:ascii="仿宋" w:eastAsia="仿宋" w:hAnsi="仿宋"/>
          <w:sz w:val="30"/>
          <w:szCs w:val="30"/>
        </w:rPr>
        <w:t>是综合考核</w:t>
      </w:r>
      <w:r w:rsidR="006A1A4B" w:rsidRPr="00327009">
        <w:rPr>
          <w:rFonts w:ascii="仿宋" w:eastAsia="仿宋" w:hAnsi="仿宋" w:hint="eastAsia"/>
          <w:sz w:val="30"/>
          <w:szCs w:val="30"/>
        </w:rPr>
        <w:t>本科</w:t>
      </w:r>
      <w:r w:rsidR="006A1A4B" w:rsidRPr="00327009">
        <w:rPr>
          <w:rFonts w:ascii="仿宋" w:eastAsia="仿宋" w:hAnsi="仿宋"/>
          <w:sz w:val="30"/>
          <w:szCs w:val="30"/>
        </w:rPr>
        <w:t>学生掌握本专业基本理论、基本知识和基本技能的重要手段，是培养学生理论联系实际的实践能力和创新意识的重要途径。毕业</w:t>
      </w:r>
      <w:r w:rsidR="006A1A4B" w:rsidRPr="00327009">
        <w:rPr>
          <w:rFonts w:ascii="仿宋" w:eastAsia="仿宋" w:hAnsi="仿宋" w:hint="eastAsia"/>
          <w:sz w:val="30"/>
          <w:szCs w:val="30"/>
        </w:rPr>
        <w:t>设计（论文）</w:t>
      </w:r>
      <w:r w:rsidR="006A1A4B" w:rsidRPr="00327009">
        <w:rPr>
          <w:rFonts w:ascii="仿宋" w:eastAsia="仿宋" w:hAnsi="仿宋"/>
          <w:sz w:val="30"/>
          <w:szCs w:val="30"/>
        </w:rPr>
        <w:t>成绩是学生毕业及学位资格认定的重要依据。为了保证毕业设计</w:t>
      </w:r>
      <w:r w:rsidR="006A1A4B" w:rsidRPr="00327009">
        <w:rPr>
          <w:rFonts w:ascii="仿宋" w:eastAsia="仿宋" w:hAnsi="仿宋" w:hint="eastAsia"/>
          <w:sz w:val="30"/>
          <w:szCs w:val="30"/>
        </w:rPr>
        <w:t>（论文）</w:t>
      </w:r>
      <w:r w:rsidR="006A1A4B" w:rsidRPr="00327009">
        <w:rPr>
          <w:rFonts w:ascii="仿宋" w:eastAsia="仿宋" w:hAnsi="仿宋"/>
          <w:sz w:val="30"/>
          <w:szCs w:val="30"/>
        </w:rPr>
        <w:t>工作的顺利进行，进一步提高毕业设计（</w:t>
      </w:r>
      <w:r w:rsidR="006A1A4B" w:rsidRPr="00327009">
        <w:rPr>
          <w:rFonts w:ascii="仿宋" w:eastAsia="仿宋" w:hAnsi="仿宋" w:hint="eastAsia"/>
          <w:sz w:val="30"/>
          <w:szCs w:val="30"/>
        </w:rPr>
        <w:t>论文</w:t>
      </w:r>
      <w:r w:rsidR="006A1A4B" w:rsidRPr="00327009">
        <w:rPr>
          <w:rFonts w:ascii="仿宋" w:eastAsia="仿宋" w:hAnsi="仿宋"/>
          <w:sz w:val="30"/>
          <w:szCs w:val="30"/>
        </w:rPr>
        <w:t>）质量，对本科生毕业</w:t>
      </w:r>
      <w:r w:rsidR="006A1A4B" w:rsidRPr="00327009">
        <w:rPr>
          <w:rFonts w:ascii="仿宋" w:eastAsia="仿宋" w:hAnsi="仿宋" w:hint="eastAsia"/>
          <w:sz w:val="30"/>
          <w:szCs w:val="30"/>
        </w:rPr>
        <w:t>设计（论文）</w:t>
      </w:r>
      <w:r w:rsidR="006A1A4B" w:rsidRPr="00327009">
        <w:rPr>
          <w:rFonts w:ascii="仿宋" w:eastAsia="仿宋" w:hAnsi="仿宋"/>
          <w:sz w:val="30"/>
          <w:szCs w:val="30"/>
        </w:rPr>
        <w:t>做出如下规定。</w:t>
      </w:r>
    </w:p>
    <w:p w:rsidR="00553B12" w:rsidRPr="00327009" w:rsidRDefault="00553B12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一、目的与要求</w:t>
      </w:r>
    </w:p>
    <w:p w:rsidR="006A1A4B" w:rsidRPr="00327009" w:rsidRDefault="006A1A4B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1．</w:t>
      </w:r>
      <w:r w:rsidRPr="00327009">
        <w:rPr>
          <w:rFonts w:ascii="仿宋" w:eastAsia="仿宋" w:hAnsi="仿宋"/>
          <w:sz w:val="30"/>
          <w:szCs w:val="30"/>
        </w:rPr>
        <w:t>培养学生综合运用所学知识，独立分析、鉴别、解决专业问题的能力，使学生获得科学研究、工程设计方法的初步训练。</w:t>
      </w:r>
    </w:p>
    <w:p w:rsidR="006A1A4B" w:rsidRPr="00327009" w:rsidRDefault="006A1A4B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2．</w:t>
      </w:r>
      <w:r w:rsidRPr="00327009">
        <w:rPr>
          <w:rFonts w:ascii="仿宋" w:eastAsia="仿宋" w:hAnsi="仿宋"/>
          <w:sz w:val="30"/>
          <w:szCs w:val="30"/>
        </w:rPr>
        <w:t>培养学生敢于创新的精神，理论联系实际的工作作风和严谨的科学态度。</w:t>
      </w:r>
    </w:p>
    <w:p w:rsidR="000B10A5" w:rsidRPr="00327009" w:rsidRDefault="006A1A4B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3．</w:t>
      </w:r>
      <w:r w:rsidRPr="00327009">
        <w:rPr>
          <w:rFonts w:ascii="仿宋" w:eastAsia="仿宋" w:hAnsi="仿宋"/>
          <w:sz w:val="30"/>
          <w:szCs w:val="30"/>
        </w:rPr>
        <w:t>培养学生调查研究、查阅文献资料的能力，提高学生外文阅读能力</w:t>
      </w:r>
      <w:r w:rsidR="00EA40A9" w:rsidRPr="00327009">
        <w:rPr>
          <w:rFonts w:ascii="仿宋" w:eastAsia="仿宋" w:hAnsi="仿宋" w:hint="eastAsia"/>
          <w:sz w:val="30"/>
          <w:szCs w:val="30"/>
        </w:rPr>
        <w:t>、</w:t>
      </w:r>
      <w:r w:rsidR="000B10A5" w:rsidRPr="00327009">
        <w:rPr>
          <w:rFonts w:ascii="仿宋" w:eastAsia="仿宋" w:hAnsi="仿宋"/>
          <w:sz w:val="30"/>
          <w:szCs w:val="30"/>
        </w:rPr>
        <w:t>使用网络</w:t>
      </w:r>
      <w:r w:rsidR="00EA40A9" w:rsidRPr="00327009">
        <w:rPr>
          <w:rFonts w:ascii="仿宋" w:eastAsia="仿宋" w:hAnsi="仿宋" w:hint="eastAsia"/>
          <w:sz w:val="30"/>
          <w:szCs w:val="30"/>
        </w:rPr>
        <w:t>搜索</w:t>
      </w:r>
      <w:r w:rsidR="00EA40A9" w:rsidRPr="00327009">
        <w:rPr>
          <w:rFonts w:ascii="仿宋" w:eastAsia="仿宋" w:hAnsi="仿宋"/>
          <w:sz w:val="30"/>
          <w:szCs w:val="30"/>
        </w:rPr>
        <w:t>信息、数据处理基本应用等</w:t>
      </w:r>
      <w:r w:rsidR="000B10A5" w:rsidRPr="00327009">
        <w:rPr>
          <w:rFonts w:ascii="仿宋" w:eastAsia="仿宋" w:hAnsi="仿宋"/>
          <w:sz w:val="30"/>
          <w:szCs w:val="30"/>
        </w:rPr>
        <w:t>能力</w:t>
      </w:r>
      <w:r w:rsidR="000B10A5" w:rsidRPr="00327009">
        <w:rPr>
          <w:rFonts w:ascii="仿宋" w:eastAsia="仿宋" w:hAnsi="仿宋" w:hint="eastAsia"/>
          <w:sz w:val="30"/>
          <w:szCs w:val="30"/>
        </w:rPr>
        <w:t xml:space="preserve"> </w:t>
      </w:r>
      <w:r w:rsidR="000B10A5" w:rsidRPr="00327009">
        <w:rPr>
          <w:rFonts w:ascii="仿宋" w:eastAsia="仿宋" w:hAnsi="仿宋"/>
          <w:sz w:val="30"/>
          <w:szCs w:val="30"/>
        </w:rPr>
        <w:t>。</w:t>
      </w:r>
    </w:p>
    <w:p w:rsidR="006A1A4B" w:rsidRPr="00327009" w:rsidRDefault="00EA40A9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4</w:t>
      </w:r>
      <w:r w:rsidRPr="00327009">
        <w:rPr>
          <w:rFonts w:ascii="仿宋" w:eastAsia="仿宋" w:hAnsi="仿宋"/>
          <w:sz w:val="30"/>
          <w:szCs w:val="30"/>
        </w:rPr>
        <w:t>.</w:t>
      </w:r>
      <w:r w:rsidR="006A1A4B" w:rsidRPr="00327009">
        <w:rPr>
          <w:rFonts w:ascii="仿宋" w:eastAsia="仿宋" w:hAnsi="仿宋"/>
          <w:sz w:val="30"/>
          <w:szCs w:val="30"/>
        </w:rPr>
        <w:t>训练学生工程绘图、结构设计、理论计算、实验</w:t>
      </w:r>
      <w:r w:rsidRPr="00327009">
        <w:rPr>
          <w:rFonts w:ascii="仿宋" w:eastAsia="仿宋" w:hAnsi="仿宋" w:hint="eastAsia"/>
          <w:sz w:val="30"/>
          <w:szCs w:val="30"/>
        </w:rPr>
        <w:t>操作与</w:t>
      </w:r>
      <w:r w:rsidR="006A1A4B" w:rsidRPr="00327009">
        <w:rPr>
          <w:rFonts w:ascii="仿宋" w:eastAsia="仿宋" w:hAnsi="仿宋"/>
          <w:sz w:val="30"/>
          <w:szCs w:val="30"/>
        </w:rPr>
        <w:t>研究、方案论证、分析比较的能力，以及撰写</w:t>
      </w:r>
      <w:r w:rsidRPr="00327009">
        <w:rPr>
          <w:rFonts w:ascii="仿宋" w:eastAsia="仿宋" w:hAnsi="仿宋" w:hint="eastAsia"/>
          <w:sz w:val="30"/>
          <w:szCs w:val="30"/>
        </w:rPr>
        <w:t>毕业论文、</w:t>
      </w:r>
      <w:r w:rsidR="006A1A4B" w:rsidRPr="00327009">
        <w:rPr>
          <w:rFonts w:ascii="仿宋" w:eastAsia="仿宋" w:hAnsi="仿宋"/>
          <w:sz w:val="30"/>
          <w:szCs w:val="30"/>
        </w:rPr>
        <w:t>设计说明书或设计报告的能力。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二、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</w:t>
      </w:r>
      <w:r w:rsidRPr="00327009">
        <w:rPr>
          <w:rFonts w:ascii="仿宋" w:eastAsia="仿宋" w:hAnsi="仿宋"/>
          <w:b/>
          <w:sz w:val="30"/>
          <w:szCs w:val="30"/>
        </w:rPr>
        <w:t>组织</w:t>
      </w:r>
      <w:r w:rsidRPr="00327009">
        <w:rPr>
          <w:rFonts w:ascii="仿宋" w:eastAsia="仿宋" w:hAnsi="仿宋" w:hint="eastAsia"/>
          <w:b/>
          <w:sz w:val="30"/>
          <w:szCs w:val="30"/>
        </w:rPr>
        <w:t>工作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本科生毕业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工作在</w:t>
      </w:r>
      <w:r w:rsidRPr="00327009">
        <w:rPr>
          <w:rFonts w:ascii="仿宋" w:eastAsia="仿宋" w:hAnsi="仿宋" w:hint="eastAsia"/>
          <w:sz w:val="30"/>
          <w:szCs w:val="30"/>
        </w:rPr>
        <w:t>分</w:t>
      </w:r>
      <w:r w:rsidRPr="00327009">
        <w:rPr>
          <w:rFonts w:ascii="仿宋" w:eastAsia="仿宋" w:hAnsi="仿宋"/>
          <w:sz w:val="30"/>
          <w:szCs w:val="30"/>
        </w:rPr>
        <w:t>管校长的领导下，由教务处、学院分级管理和执行。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1. </w:t>
      </w:r>
      <w:r w:rsidRPr="00327009">
        <w:rPr>
          <w:rFonts w:ascii="仿宋" w:eastAsia="仿宋" w:hAnsi="仿宋"/>
          <w:sz w:val="30"/>
          <w:szCs w:val="30"/>
        </w:rPr>
        <w:t>教务处的工作职责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⑴ </w:t>
      </w:r>
      <w:r w:rsidRPr="00327009">
        <w:rPr>
          <w:rFonts w:ascii="仿宋" w:eastAsia="仿宋" w:hAnsi="仿宋"/>
          <w:sz w:val="30"/>
          <w:szCs w:val="30"/>
        </w:rPr>
        <w:t>贯彻落实上级主管部门的要求和精神，制定符合本校实际情况，具有本校特色，可操作的管理制度，对毕业设计（</w:t>
      </w:r>
      <w:r w:rsidRPr="00327009">
        <w:rPr>
          <w:rFonts w:ascii="仿宋" w:eastAsia="仿宋" w:hAnsi="仿宋" w:hint="eastAsia"/>
          <w:sz w:val="30"/>
          <w:szCs w:val="30"/>
        </w:rPr>
        <w:t>论文</w:t>
      </w:r>
      <w:r w:rsidRPr="00327009">
        <w:rPr>
          <w:rFonts w:ascii="仿宋" w:eastAsia="仿宋" w:hAnsi="仿宋"/>
          <w:sz w:val="30"/>
          <w:szCs w:val="30"/>
        </w:rPr>
        <w:t>）工作进行宏观指导</w:t>
      </w:r>
      <w:r w:rsidRPr="00327009">
        <w:rPr>
          <w:rFonts w:ascii="仿宋" w:eastAsia="仿宋" w:hAnsi="仿宋" w:hint="eastAsia"/>
          <w:sz w:val="30"/>
          <w:szCs w:val="30"/>
        </w:rPr>
        <w:t>，遴选校级优秀毕业设计（论文）。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⑵ </w:t>
      </w:r>
      <w:r w:rsidRPr="00327009">
        <w:rPr>
          <w:rFonts w:ascii="仿宋" w:eastAsia="仿宋" w:hAnsi="仿宋"/>
          <w:sz w:val="30"/>
          <w:szCs w:val="30"/>
        </w:rPr>
        <w:t>组织校级毕业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检查组，对毕业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lastRenderedPageBreak/>
        <w:t>的前期、中期、后期、答辩等环节进行监督和检查。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2. </w:t>
      </w:r>
      <w:r w:rsidRPr="00327009">
        <w:rPr>
          <w:rFonts w:ascii="仿宋" w:eastAsia="仿宋" w:hAnsi="仿宋"/>
          <w:sz w:val="30"/>
          <w:szCs w:val="30"/>
        </w:rPr>
        <w:t>学院的工作职责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⑴ </w:t>
      </w:r>
      <w:r w:rsidRPr="00327009">
        <w:rPr>
          <w:rFonts w:ascii="仿宋" w:eastAsia="仿宋" w:hAnsi="仿宋"/>
          <w:sz w:val="30"/>
          <w:szCs w:val="30"/>
        </w:rPr>
        <w:t>贯彻执行学校关于毕业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的规定，根据本学院的专业特点，</w:t>
      </w:r>
      <w:r w:rsidRPr="00327009">
        <w:rPr>
          <w:rFonts w:ascii="仿宋" w:eastAsia="仿宋" w:hAnsi="仿宋" w:hint="eastAsia"/>
          <w:sz w:val="30"/>
          <w:szCs w:val="30"/>
        </w:rPr>
        <w:t>制定相应的毕业设计（论文）管理办法及撰写要求，</w:t>
      </w:r>
      <w:r w:rsidRPr="00327009">
        <w:rPr>
          <w:rFonts w:ascii="仿宋" w:eastAsia="仿宋" w:hAnsi="仿宋"/>
          <w:sz w:val="30"/>
          <w:szCs w:val="30"/>
        </w:rPr>
        <w:t>拟定毕业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具体工作计划和实施措施。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⑵ </w:t>
      </w:r>
      <w:r w:rsidRPr="00327009">
        <w:rPr>
          <w:rFonts w:ascii="仿宋" w:eastAsia="仿宋" w:hAnsi="仿宋"/>
          <w:sz w:val="30"/>
          <w:szCs w:val="30"/>
        </w:rPr>
        <w:t>成立毕业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工作领导小组，</w:t>
      </w:r>
      <w:r w:rsidRPr="00327009">
        <w:rPr>
          <w:rFonts w:ascii="仿宋" w:eastAsia="仿宋" w:hAnsi="仿宋" w:hint="eastAsia"/>
          <w:sz w:val="30"/>
          <w:szCs w:val="30"/>
        </w:rPr>
        <w:t>分别召开由指导教师和毕业班学生参加的毕业设计（论文）工作动员会，具体说明毕业设计（论文）工作的注意事项、要求和评分规定，做好</w:t>
      </w:r>
      <w:r w:rsidRPr="00327009">
        <w:rPr>
          <w:rFonts w:ascii="仿宋" w:eastAsia="仿宋" w:hAnsi="仿宋"/>
          <w:sz w:val="30"/>
          <w:szCs w:val="30"/>
        </w:rPr>
        <w:t>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选题的审定</w:t>
      </w:r>
      <w:r w:rsidRPr="00327009">
        <w:rPr>
          <w:rFonts w:ascii="仿宋" w:eastAsia="仿宋" w:hAnsi="仿宋" w:hint="eastAsia"/>
          <w:sz w:val="30"/>
          <w:szCs w:val="30"/>
        </w:rPr>
        <w:t>及学生选题工作。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⑶积极</w:t>
      </w:r>
      <w:r w:rsidRPr="00327009">
        <w:rPr>
          <w:rFonts w:ascii="仿宋" w:eastAsia="仿宋" w:hAnsi="仿宋"/>
          <w:sz w:val="30"/>
          <w:szCs w:val="30"/>
        </w:rPr>
        <w:t>为指导教师和学生</w:t>
      </w:r>
      <w:r w:rsidRPr="00327009">
        <w:rPr>
          <w:rFonts w:ascii="仿宋" w:eastAsia="仿宋" w:hAnsi="仿宋" w:hint="eastAsia"/>
          <w:sz w:val="30"/>
          <w:szCs w:val="30"/>
        </w:rPr>
        <w:t>做好</w:t>
      </w:r>
      <w:r w:rsidRPr="00327009">
        <w:rPr>
          <w:rFonts w:ascii="仿宋" w:eastAsia="仿宋" w:hAnsi="仿宋"/>
          <w:sz w:val="30"/>
          <w:szCs w:val="30"/>
        </w:rPr>
        <w:t>毕业</w:t>
      </w:r>
      <w:r w:rsidRPr="00327009">
        <w:rPr>
          <w:rFonts w:ascii="仿宋" w:eastAsia="仿宋" w:hAnsi="仿宋" w:hint="eastAsia"/>
          <w:sz w:val="30"/>
          <w:szCs w:val="30"/>
        </w:rPr>
        <w:t>设计（论文）创造条件，包括举办关于</w:t>
      </w:r>
      <w:r w:rsidR="007E5247" w:rsidRPr="00327009">
        <w:rPr>
          <w:rFonts w:ascii="仿宋" w:eastAsia="仿宋" w:hAnsi="仿宋" w:hint="eastAsia"/>
          <w:sz w:val="30"/>
          <w:szCs w:val="30"/>
        </w:rPr>
        <w:t>毕业设计、</w:t>
      </w:r>
      <w:r w:rsidRPr="00327009">
        <w:rPr>
          <w:rFonts w:ascii="仿宋" w:eastAsia="仿宋" w:hAnsi="仿宋" w:hint="eastAsia"/>
          <w:sz w:val="30"/>
          <w:szCs w:val="30"/>
        </w:rPr>
        <w:t>学术论文写作的专题讲座，</w:t>
      </w:r>
      <w:r w:rsidRPr="00327009">
        <w:rPr>
          <w:rFonts w:ascii="仿宋" w:eastAsia="仿宋" w:hAnsi="仿宋"/>
          <w:sz w:val="30"/>
          <w:szCs w:val="30"/>
        </w:rPr>
        <w:t>提供适当的资料、实验条件</w:t>
      </w:r>
      <w:r w:rsidRPr="00327009">
        <w:rPr>
          <w:rFonts w:ascii="仿宋" w:eastAsia="仿宋" w:hAnsi="仿宋" w:hint="eastAsia"/>
          <w:sz w:val="30"/>
          <w:szCs w:val="30"/>
        </w:rPr>
        <w:t>和</w:t>
      </w:r>
      <w:r w:rsidRPr="00327009">
        <w:rPr>
          <w:rFonts w:ascii="仿宋" w:eastAsia="仿宋" w:hAnsi="仿宋"/>
          <w:sz w:val="30"/>
          <w:szCs w:val="30"/>
        </w:rPr>
        <w:t>调研途径等。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</w:t>
      </w:r>
      <w:r w:rsidRPr="00327009">
        <w:rPr>
          <w:rFonts w:ascii="仿宋" w:eastAsia="仿宋" w:hAnsi="仿宋"/>
          <w:sz w:val="30"/>
          <w:szCs w:val="30"/>
        </w:rPr>
        <w:t>定期检查毕业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工作的进度和质量，尤其要做好前期、中期、答辩等环节的检查</w:t>
      </w:r>
      <w:r w:rsidRPr="00327009">
        <w:rPr>
          <w:rFonts w:ascii="仿宋" w:eastAsia="仿宋" w:hAnsi="仿宋" w:hint="eastAsia"/>
          <w:sz w:val="30"/>
          <w:szCs w:val="30"/>
        </w:rPr>
        <w:t>，检查要求见本文第十一点。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⑸</w:t>
      </w:r>
      <w:r w:rsidRPr="00327009">
        <w:rPr>
          <w:rFonts w:ascii="仿宋" w:eastAsia="仿宋" w:hAnsi="仿宋"/>
          <w:sz w:val="30"/>
          <w:szCs w:val="30"/>
        </w:rPr>
        <w:t>组织答辩委员会和答辩小组，负责毕业设计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答辩和成绩评定等工作。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⑹</w:t>
      </w:r>
      <w:r w:rsidRPr="00327009">
        <w:rPr>
          <w:rFonts w:ascii="仿宋" w:eastAsia="仿宋" w:hAnsi="仿宋"/>
          <w:sz w:val="30"/>
          <w:szCs w:val="30"/>
        </w:rPr>
        <w:t>评选本学院优秀毕业设计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，并向学校推荐。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⑺</w:t>
      </w:r>
      <w:r w:rsidRPr="00327009">
        <w:rPr>
          <w:rFonts w:ascii="仿宋" w:eastAsia="仿宋" w:hAnsi="仿宋"/>
          <w:sz w:val="30"/>
          <w:szCs w:val="30"/>
        </w:rPr>
        <w:t>做好毕业设计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工作总结、归档工作，并及时将文字材料报送教务处。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三、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（论文）的时间要求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毕业设计（论文）的动员、选题、导师确定、查阅资料、设计、实验等工作一般在第七学期和寒假进行，第八学期集中进行毕业设计（论文）写作。为保证毕业设计（论文）质量，学生从事毕业设计（论文）工作时间（从查阅文献资料、设计开始至毕业论文定稿）不得少于16周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四、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（论文）的选题要求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lastRenderedPageBreak/>
        <w:t>1．选题原则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</w:t>
      </w:r>
      <w:r w:rsidRPr="00327009">
        <w:rPr>
          <w:rFonts w:ascii="仿宋" w:eastAsia="仿宋" w:hAnsi="仿宋"/>
          <w:sz w:val="30"/>
          <w:szCs w:val="30"/>
        </w:rPr>
        <w:t>符合本专业的培养目标，使学生</w:t>
      </w:r>
      <w:r w:rsidRPr="00327009">
        <w:rPr>
          <w:rFonts w:ascii="仿宋" w:eastAsia="仿宋" w:hAnsi="仿宋" w:hint="eastAsia"/>
          <w:sz w:val="30"/>
          <w:szCs w:val="30"/>
        </w:rPr>
        <w:t>受</w:t>
      </w:r>
      <w:r w:rsidRPr="00327009">
        <w:rPr>
          <w:rFonts w:ascii="仿宋" w:eastAsia="仿宋" w:hAnsi="仿宋"/>
          <w:sz w:val="30"/>
          <w:szCs w:val="30"/>
        </w:rPr>
        <w:t>到比较全面的</w:t>
      </w:r>
      <w:r w:rsidRPr="00327009">
        <w:rPr>
          <w:rFonts w:ascii="仿宋" w:eastAsia="仿宋" w:hAnsi="仿宋" w:hint="eastAsia"/>
          <w:sz w:val="30"/>
          <w:szCs w:val="30"/>
        </w:rPr>
        <w:t>综合</w:t>
      </w:r>
      <w:r w:rsidRPr="00327009">
        <w:rPr>
          <w:rFonts w:ascii="仿宋" w:eastAsia="仿宋" w:hAnsi="仿宋"/>
          <w:sz w:val="30"/>
          <w:szCs w:val="30"/>
        </w:rPr>
        <w:t>训练。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⑵</w:t>
      </w:r>
      <w:r w:rsidRPr="00327009">
        <w:rPr>
          <w:rFonts w:ascii="仿宋" w:eastAsia="仿宋" w:hAnsi="仿宋"/>
          <w:sz w:val="30"/>
          <w:szCs w:val="30"/>
        </w:rPr>
        <w:t>选题应</w:t>
      </w:r>
      <w:r w:rsidRPr="00327009">
        <w:rPr>
          <w:rFonts w:ascii="仿宋" w:eastAsia="仿宋" w:hAnsi="仿宋" w:hint="eastAsia"/>
          <w:sz w:val="30"/>
          <w:szCs w:val="30"/>
        </w:rPr>
        <w:t>尽可能</w:t>
      </w:r>
      <w:r w:rsidRPr="00327009">
        <w:rPr>
          <w:rFonts w:ascii="仿宋" w:eastAsia="仿宋" w:hAnsi="仿宋"/>
          <w:sz w:val="30"/>
          <w:szCs w:val="30"/>
        </w:rPr>
        <w:t>与当前经济建设、</w:t>
      </w:r>
      <w:r w:rsidRPr="00327009">
        <w:rPr>
          <w:rFonts w:ascii="仿宋" w:eastAsia="仿宋" w:hAnsi="仿宋" w:hint="eastAsia"/>
          <w:sz w:val="30"/>
          <w:szCs w:val="30"/>
        </w:rPr>
        <w:t>经济</w:t>
      </w:r>
      <w:r w:rsidRPr="00327009">
        <w:rPr>
          <w:rFonts w:ascii="仿宋" w:eastAsia="仿宋" w:hAnsi="仿宋"/>
          <w:sz w:val="30"/>
          <w:szCs w:val="30"/>
        </w:rPr>
        <w:t>科学研究</w:t>
      </w:r>
      <w:r w:rsidRPr="00327009">
        <w:rPr>
          <w:rFonts w:ascii="仿宋" w:eastAsia="仿宋" w:hAnsi="仿宋" w:hint="eastAsia"/>
          <w:sz w:val="30"/>
          <w:szCs w:val="30"/>
        </w:rPr>
        <w:t>、</w:t>
      </w:r>
      <w:r w:rsidRPr="00327009">
        <w:rPr>
          <w:rFonts w:ascii="仿宋" w:eastAsia="仿宋" w:hAnsi="仿宋"/>
          <w:sz w:val="30"/>
          <w:szCs w:val="30"/>
        </w:rPr>
        <w:t>社会生产实际相</w:t>
      </w:r>
      <w:r w:rsidRPr="00327009">
        <w:rPr>
          <w:rFonts w:ascii="仿宋" w:eastAsia="仿宋" w:hAnsi="仿宋" w:hint="eastAsia"/>
          <w:sz w:val="30"/>
          <w:szCs w:val="30"/>
        </w:rPr>
        <w:t>结合</w:t>
      </w:r>
      <w:r w:rsidRPr="00327009">
        <w:rPr>
          <w:rFonts w:ascii="仿宋" w:eastAsia="仿宋" w:hAnsi="仿宋"/>
          <w:sz w:val="30"/>
          <w:szCs w:val="30"/>
        </w:rPr>
        <w:t>，</w:t>
      </w:r>
      <w:r w:rsidR="00603AEF" w:rsidRPr="00327009">
        <w:rPr>
          <w:rFonts w:ascii="仿宋" w:eastAsia="仿宋" w:hAnsi="仿宋" w:hint="eastAsia"/>
          <w:sz w:val="30"/>
          <w:szCs w:val="30"/>
        </w:rPr>
        <w:t>此类选题不少于5</w:t>
      </w:r>
      <w:r w:rsidR="00603AEF" w:rsidRPr="00327009">
        <w:rPr>
          <w:rFonts w:ascii="仿宋" w:eastAsia="仿宋" w:hAnsi="仿宋"/>
          <w:sz w:val="30"/>
          <w:szCs w:val="30"/>
        </w:rPr>
        <w:t>0</w:t>
      </w:r>
      <w:r w:rsidR="00603AEF" w:rsidRPr="00327009">
        <w:rPr>
          <w:rFonts w:ascii="仿宋" w:eastAsia="仿宋" w:hAnsi="仿宋" w:hint="eastAsia"/>
          <w:sz w:val="30"/>
          <w:szCs w:val="30"/>
        </w:rPr>
        <w:t>%，</w:t>
      </w:r>
      <w:r w:rsidRPr="00327009">
        <w:rPr>
          <w:rFonts w:ascii="仿宋" w:eastAsia="仿宋" w:hAnsi="仿宋" w:hint="eastAsia"/>
          <w:sz w:val="30"/>
          <w:szCs w:val="30"/>
        </w:rPr>
        <w:t>且应</w:t>
      </w:r>
      <w:r w:rsidRPr="00327009">
        <w:rPr>
          <w:rFonts w:ascii="仿宋" w:eastAsia="仿宋" w:hAnsi="仿宋"/>
          <w:sz w:val="30"/>
          <w:szCs w:val="30"/>
        </w:rPr>
        <w:t>具有一定</w:t>
      </w:r>
      <w:r w:rsidRPr="00327009">
        <w:rPr>
          <w:rFonts w:ascii="仿宋" w:eastAsia="仿宋" w:hAnsi="仿宋" w:hint="eastAsia"/>
          <w:sz w:val="30"/>
          <w:szCs w:val="30"/>
        </w:rPr>
        <w:t>的</w:t>
      </w:r>
      <w:r w:rsidRPr="00327009">
        <w:rPr>
          <w:rFonts w:ascii="仿宋" w:eastAsia="仿宋" w:hAnsi="仿宋"/>
          <w:sz w:val="30"/>
          <w:szCs w:val="30"/>
        </w:rPr>
        <w:t>实用价值。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⑶选题应力求有利于</w:t>
      </w:r>
      <w:r w:rsidRPr="00327009">
        <w:rPr>
          <w:rFonts w:ascii="仿宋" w:eastAsia="仿宋" w:hAnsi="仿宋"/>
          <w:sz w:val="30"/>
          <w:szCs w:val="30"/>
        </w:rPr>
        <w:t>学生</w:t>
      </w:r>
      <w:r w:rsidRPr="00327009">
        <w:rPr>
          <w:rFonts w:ascii="仿宋" w:eastAsia="仿宋" w:hAnsi="仿宋" w:hint="eastAsia"/>
          <w:sz w:val="30"/>
          <w:szCs w:val="30"/>
        </w:rPr>
        <w:t>的</w:t>
      </w:r>
      <w:r w:rsidRPr="00327009">
        <w:rPr>
          <w:rFonts w:ascii="仿宋" w:eastAsia="仿宋" w:hAnsi="仿宋"/>
          <w:sz w:val="30"/>
          <w:szCs w:val="30"/>
        </w:rPr>
        <w:t>理论认识得到深化</w:t>
      </w:r>
      <w:r w:rsidRPr="00327009">
        <w:rPr>
          <w:rFonts w:ascii="仿宋" w:eastAsia="仿宋" w:hAnsi="仿宋" w:hint="eastAsia"/>
          <w:sz w:val="30"/>
          <w:szCs w:val="30"/>
        </w:rPr>
        <w:t>、</w:t>
      </w:r>
      <w:r w:rsidRPr="00327009">
        <w:rPr>
          <w:rFonts w:ascii="仿宋" w:eastAsia="仿宋" w:hAnsi="仿宋"/>
          <w:sz w:val="30"/>
          <w:szCs w:val="30"/>
        </w:rPr>
        <w:t>知识领域得到扩展</w:t>
      </w:r>
      <w:r w:rsidRPr="00327009">
        <w:rPr>
          <w:rFonts w:ascii="仿宋" w:eastAsia="仿宋" w:hAnsi="仿宋" w:hint="eastAsia"/>
          <w:sz w:val="30"/>
          <w:szCs w:val="30"/>
        </w:rPr>
        <w:t>、</w:t>
      </w:r>
      <w:r w:rsidRPr="00327009">
        <w:rPr>
          <w:rFonts w:ascii="仿宋" w:eastAsia="仿宋" w:hAnsi="仿宋"/>
          <w:sz w:val="30"/>
          <w:szCs w:val="30"/>
        </w:rPr>
        <w:t>专业技能得到延伸，</w:t>
      </w:r>
      <w:r w:rsidRPr="00327009">
        <w:rPr>
          <w:rFonts w:ascii="仿宋" w:eastAsia="仿宋" w:hAnsi="仿宋" w:hint="eastAsia"/>
          <w:sz w:val="30"/>
          <w:szCs w:val="30"/>
        </w:rPr>
        <w:t>来自教师科研、实验设计的选题应占有一定比例，选题应有益于培养</w:t>
      </w:r>
      <w:r w:rsidRPr="00327009">
        <w:rPr>
          <w:rFonts w:ascii="仿宋" w:eastAsia="仿宋" w:hAnsi="仿宋"/>
          <w:sz w:val="30"/>
          <w:szCs w:val="30"/>
        </w:rPr>
        <w:t>学生分析问</w:t>
      </w:r>
      <w:r w:rsidRPr="00327009">
        <w:rPr>
          <w:rFonts w:ascii="仿宋" w:eastAsia="仿宋" w:hAnsi="仿宋" w:hint="eastAsia"/>
          <w:sz w:val="30"/>
          <w:szCs w:val="30"/>
        </w:rPr>
        <w:t>题、</w:t>
      </w:r>
      <w:r w:rsidRPr="00327009">
        <w:rPr>
          <w:rFonts w:ascii="仿宋" w:eastAsia="仿宋" w:hAnsi="仿宋"/>
          <w:sz w:val="30"/>
          <w:szCs w:val="30"/>
        </w:rPr>
        <w:t>解决问题</w:t>
      </w:r>
      <w:r w:rsidRPr="00327009">
        <w:rPr>
          <w:rFonts w:ascii="仿宋" w:eastAsia="仿宋" w:hAnsi="仿宋" w:hint="eastAsia"/>
          <w:sz w:val="30"/>
          <w:szCs w:val="30"/>
        </w:rPr>
        <w:t>的</w:t>
      </w:r>
      <w:r w:rsidRPr="00327009">
        <w:rPr>
          <w:rFonts w:ascii="仿宋" w:eastAsia="仿宋" w:hAnsi="仿宋"/>
          <w:sz w:val="30"/>
          <w:szCs w:val="30"/>
        </w:rPr>
        <w:t>能力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Pr="00327009">
        <w:rPr>
          <w:rFonts w:ascii="仿宋" w:eastAsia="仿宋" w:hAnsi="仿宋"/>
          <w:sz w:val="30"/>
          <w:szCs w:val="30"/>
        </w:rPr>
        <w:t>鼓励学生在思想、方法和手段上有所创新。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⑷选题应确保学生一</w:t>
      </w:r>
      <w:r w:rsidRPr="00327009">
        <w:rPr>
          <w:rFonts w:ascii="仿宋" w:eastAsia="仿宋" w:hAnsi="仿宋"/>
          <w:sz w:val="30"/>
          <w:szCs w:val="30"/>
        </w:rPr>
        <w:t>人一题，由多名学生共同参加的课题，必须明确每名学生应独立完成的任务，并在题目上加以区别。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⑸选题的名称应与内容相符，不能大题目小内容；</w:t>
      </w:r>
      <w:r w:rsidRPr="00327009">
        <w:rPr>
          <w:rFonts w:ascii="仿宋" w:eastAsia="仿宋" w:hAnsi="仿宋"/>
          <w:sz w:val="30"/>
          <w:szCs w:val="30"/>
        </w:rPr>
        <w:t>难度和份量应适合学生的知识、能力和相应的实验条件，使学生在规定的时间内工作量饱满，</w:t>
      </w:r>
      <w:r w:rsidRPr="00327009">
        <w:rPr>
          <w:rFonts w:ascii="仿宋" w:eastAsia="仿宋" w:hAnsi="仿宋" w:hint="eastAsia"/>
          <w:sz w:val="30"/>
          <w:szCs w:val="30"/>
        </w:rPr>
        <w:t>在教师的指导下，</w:t>
      </w:r>
      <w:r w:rsidRPr="00327009">
        <w:rPr>
          <w:rFonts w:ascii="仿宋" w:eastAsia="仿宋" w:hAnsi="仿宋"/>
          <w:sz w:val="30"/>
          <w:szCs w:val="30"/>
        </w:rPr>
        <w:t>经努力能够完成任务</w:t>
      </w:r>
      <w:r w:rsidRPr="00327009">
        <w:rPr>
          <w:rFonts w:ascii="仿宋" w:eastAsia="仿宋" w:hAnsi="仿宋" w:hint="eastAsia"/>
          <w:sz w:val="30"/>
          <w:szCs w:val="30"/>
        </w:rPr>
        <w:t>，能取得阶段性成果。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2．</w:t>
      </w:r>
      <w:r w:rsidRPr="00327009">
        <w:rPr>
          <w:rFonts w:ascii="仿宋" w:eastAsia="仿宋" w:hAnsi="仿宋"/>
          <w:sz w:val="30"/>
          <w:szCs w:val="30"/>
        </w:rPr>
        <w:t>选题程序</w:t>
      </w:r>
      <w:r w:rsidRPr="00327009">
        <w:rPr>
          <w:rFonts w:ascii="仿宋" w:eastAsia="仿宋" w:hAnsi="仿宋" w:hint="eastAsia"/>
          <w:sz w:val="30"/>
          <w:szCs w:val="30"/>
        </w:rPr>
        <w:t xml:space="preserve">： 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</w:t>
      </w:r>
      <w:r w:rsidRPr="00327009">
        <w:rPr>
          <w:rFonts w:ascii="仿宋" w:eastAsia="仿宋" w:hAnsi="仿宋"/>
          <w:sz w:val="30"/>
          <w:szCs w:val="30"/>
        </w:rPr>
        <w:t>由指导教师提出课题题目或方向，经教研室审查、</w:t>
      </w:r>
      <w:r w:rsidRPr="00327009">
        <w:rPr>
          <w:rFonts w:ascii="仿宋" w:eastAsia="仿宋" w:hAnsi="仿宋" w:hint="eastAsia"/>
          <w:sz w:val="30"/>
          <w:szCs w:val="30"/>
        </w:rPr>
        <w:t>学院</w:t>
      </w:r>
      <w:r w:rsidRPr="00327009">
        <w:rPr>
          <w:rFonts w:ascii="仿宋" w:eastAsia="仿宋" w:hAnsi="仿宋"/>
          <w:sz w:val="30"/>
          <w:szCs w:val="30"/>
        </w:rPr>
        <w:t>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工作领导小组</w:t>
      </w:r>
      <w:r w:rsidRPr="00327009">
        <w:rPr>
          <w:rFonts w:ascii="仿宋" w:eastAsia="仿宋" w:hAnsi="仿宋" w:hint="eastAsia"/>
          <w:sz w:val="30"/>
          <w:szCs w:val="30"/>
        </w:rPr>
        <w:t>组长</w:t>
      </w:r>
      <w:r w:rsidRPr="00327009">
        <w:rPr>
          <w:rFonts w:ascii="仿宋" w:eastAsia="仿宋" w:hAnsi="仿宋"/>
          <w:sz w:val="30"/>
          <w:szCs w:val="30"/>
        </w:rPr>
        <w:t>批准后，报学院备案。题目一经确定，不得随意变动。如因特殊原因变动课题，需经学院毕业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工作领导小组</w:t>
      </w:r>
      <w:r w:rsidRPr="00327009">
        <w:rPr>
          <w:rFonts w:ascii="仿宋" w:eastAsia="仿宋" w:hAnsi="仿宋" w:hint="eastAsia"/>
          <w:sz w:val="30"/>
          <w:szCs w:val="30"/>
        </w:rPr>
        <w:t>组长</w:t>
      </w:r>
      <w:r w:rsidRPr="00327009">
        <w:rPr>
          <w:rFonts w:ascii="仿宋" w:eastAsia="仿宋" w:hAnsi="仿宋"/>
          <w:sz w:val="30"/>
          <w:szCs w:val="30"/>
        </w:rPr>
        <w:t>审批并备案。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⑵</w:t>
      </w:r>
      <w:r w:rsidRPr="00327009">
        <w:rPr>
          <w:rFonts w:ascii="仿宋" w:eastAsia="仿宋" w:hAnsi="仿宋"/>
          <w:sz w:val="30"/>
          <w:szCs w:val="30"/>
        </w:rPr>
        <w:t>学院将筛选后的题目向学生公布</w:t>
      </w:r>
      <w:r w:rsidRPr="00327009">
        <w:rPr>
          <w:rFonts w:ascii="仿宋" w:eastAsia="仿宋" w:hAnsi="仿宋" w:hint="eastAsia"/>
          <w:sz w:val="30"/>
          <w:szCs w:val="30"/>
        </w:rPr>
        <w:t>，数量应大于参加毕业设计（论文）学生人数</w:t>
      </w:r>
      <w:r w:rsidRPr="00327009">
        <w:rPr>
          <w:rFonts w:ascii="仿宋" w:eastAsia="仿宋" w:hAnsi="仿宋"/>
          <w:sz w:val="30"/>
          <w:szCs w:val="30"/>
        </w:rPr>
        <w:t>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</w:t>
      </w:r>
      <w:r w:rsidRPr="00327009">
        <w:rPr>
          <w:rFonts w:ascii="仿宋" w:eastAsia="仿宋" w:hAnsi="仿宋"/>
          <w:sz w:val="30"/>
          <w:szCs w:val="30"/>
        </w:rPr>
        <w:t>学生自愿选题选教师，最终由各学院</w:t>
      </w:r>
      <w:r w:rsidRPr="00327009">
        <w:rPr>
          <w:rFonts w:ascii="仿宋" w:eastAsia="仿宋" w:hAnsi="仿宋" w:hint="eastAsia"/>
          <w:sz w:val="30"/>
          <w:szCs w:val="30"/>
        </w:rPr>
        <w:t>毕业设计（论文）</w:t>
      </w:r>
      <w:r w:rsidRPr="00327009">
        <w:rPr>
          <w:rFonts w:ascii="仿宋" w:eastAsia="仿宋" w:hAnsi="仿宋"/>
          <w:sz w:val="30"/>
          <w:szCs w:val="30"/>
        </w:rPr>
        <w:t>领导小组确定学生毕业设计（论文）课题与指导教师。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⑷各学院按专业将选题结果填入《</w:t>
      </w:r>
      <w:r w:rsidR="00603AEF" w:rsidRPr="00327009">
        <w:rPr>
          <w:rFonts w:ascii="仿宋" w:eastAsia="仿宋" w:hAnsi="仿宋" w:hint="eastAsia"/>
          <w:sz w:val="30"/>
          <w:szCs w:val="30"/>
        </w:rPr>
        <w:t>南昌职业大学</w:t>
      </w:r>
      <w:r w:rsidRPr="00327009">
        <w:rPr>
          <w:rFonts w:ascii="仿宋" w:eastAsia="仿宋" w:hAnsi="仿宋" w:hint="eastAsia"/>
          <w:sz w:val="30"/>
          <w:szCs w:val="30"/>
        </w:rPr>
        <w:t>毕业设计（论文）选题结果汇编》，并于规定时间内交教务处备案。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3．</w:t>
      </w:r>
      <w:r w:rsidRPr="00327009">
        <w:rPr>
          <w:rFonts w:ascii="仿宋" w:eastAsia="仿宋" w:hAnsi="仿宋"/>
          <w:sz w:val="30"/>
          <w:szCs w:val="30"/>
        </w:rPr>
        <w:t>学生自主选题</w:t>
      </w:r>
      <w:r w:rsidRPr="00327009">
        <w:rPr>
          <w:rFonts w:ascii="仿宋" w:eastAsia="仿宋" w:hAnsi="仿宋" w:hint="eastAsia"/>
          <w:sz w:val="30"/>
          <w:szCs w:val="30"/>
        </w:rPr>
        <w:t>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lastRenderedPageBreak/>
        <w:t>⑴</w:t>
      </w:r>
      <w:r w:rsidRPr="00327009">
        <w:rPr>
          <w:rFonts w:ascii="仿宋" w:eastAsia="仿宋" w:hAnsi="仿宋"/>
          <w:sz w:val="30"/>
          <w:szCs w:val="30"/>
        </w:rPr>
        <w:t>自选题目符合学院确定的选题范围。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⑵</w:t>
      </w:r>
      <w:r w:rsidRPr="00327009">
        <w:rPr>
          <w:rFonts w:ascii="仿宋" w:eastAsia="仿宋" w:hAnsi="仿宋"/>
          <w:sz w:val="30"/>
          <w:szCs w:val="30"/>
        </w:rPr>
        <w:t>学生必须在做毕业设计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之前对此选题所涉及的知识、理论和技能有一定的了解。学生能够到与此题目有关的</w:t>
      </w:r>
      <w:r w:rsidRPr="00327009">
        <w:rPr>
          <w:rFonts w:ascii="仿宋" w:eastAsia="仿宋" w:hAnsi="仿宋" w:hint="eastAsia"/>
          <w:sz w:val="30"/>
          <w:szCs w:val="30"/>
        </w:rPr>
        <w:t>地点</w:t>
      </w:r>
      <w:r w:rsidRPr="00327009">
        <w:rPr>
          <w:rFonts w:ascii="仿宋" w:eastAsia="仿宋" w:hAnsi="仿宋"/>
          <w:sz w:val="30"/>
          <w:szCs w:val="30"/>
        </w:rPr>
        <w:t>进行较深入地实习、调研，并能在教师的指导下完成所选题目的毕业设计（</w:t>
      </w:r>
      <w:r w:rsidRPr="00327009">
        <w:rPr>
          <w:rFonts w:ascii="仿宋" w:eastAsia="仿宋" w:hAnsi="仿宋" w:hint="eastAsia"/>
          <w:sz w:val="30"/>
          <w:szCs w:val="30"/>
        </w:rPr>
        <w:t>论文</w:t>
      </w:r>
      <w:r w:rsidRPr="00327009">
        <w:rPr>
          <w:rFonts w:ascii="仿宋" w:eastAsia="仿宋" w:hAnsi="仿宋"/>
          <w:sz w:val="30"/>
          <w:szCs w:val="30"/>
        </w:rPr>
        <w:t>）。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</w:t>
      </w:r>
      <w:r w:rsidRPr="00327009">
        <w:rPr>
          <w:rFonts w:ascii="仿宋" w:eastAsia="仿宋" w:hAnsi="仿宋"/>
          <w:sz w:val="30"/>
          <w:szCs w:val="30"/>
        </w:rPr>
        <w:t>学生通过调研（含查资料），应做出阶段总结（或报告），并在此基础上对自选题目做开题报告并提出初步设计方案。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</w:t>
      </w:r>
      <w:r w:rsidRPr="00327009">
        <w:rPr>
          <w:rFonts w:ascii="仿宋" w:eastAsia="仿宋" w:hAnsi="仿宋"/>
          <w:sz w:val="30"/>
          <w:szCs w:val="30"/>
        </w:rPr>
        <w:t>经教研室审查、</w:t>
      </w:r>
      <w:r w:rsidRPr="00327009">
        <w:rPr>
          <w:rFonts w:ascii="仿宋" w:eastAsia="仿宋" w:hAnsi="仿宋" w:hint="eastAsia"/>
          <w:sz w:val="30"/>
          <w:szCs w:val="30"/>
        </w:rPr>
        <w:t>学院</w:t>
      </w:r>
      <w:r w:rsidRPr="00327009">
        <w:rPr>
          <w:rFonts w:ascii="仿宋" w:eastAsia="仿宋" w:hAnsi="仿宋"/>
          <w:sz w:val="30"/>
          <w:szCs w:val="30"/>
        </w:rPr>
        <w:t>毕业</w:t>
      </w:r>
      <w:r w:rsidRPr="00327009">
        <w:rPr>
          <w:rFonts w:ascii="仿宋" w:eastAsia="仿宋" w:hAnsi="仿宋" w:hint="eastAsia"/>
          <w:sz w:val="30"/>
          <w:szCs w:val="30"/>
        </w:rPr>
        <w:t>设计（论文）</w:t>
      </w:r>
      <w:r w:rsidRPr="00327009">
        <w:rPr>
          <w:rFonts w:ascii="仿宋" w:eastAsia="仿宋" w:hAnsi="仿宋"/>
          <w:sz w:val="30"/>
          <w:szCs w:val="30"/>
        </w:rPr>
        <w:t>工作领导小组</w:t>
      </w:r>
      <w:r w:rsidRPr="00327009">
        <w:rPr>
          <w:rFonts w:ascii="仿宋" w:eastAsia="仿宋" w:hAnsi="仿宋" w:hint="eastAsia"/>
          <w:sz w:val="30"/>
          <w:szCs w:val="30"/>
        </w:rPr>
        <w:t>组长</w:t>
      </w:r>
      <w:r w:rsidRPr="00327009">
        <w:rPr>
          <w:rFonts w:ascii="仿宋" w:eastAsia="仿宋" w:hAnsi="仿宋"/>
          <w:sz w:val="30"/>
          <w:szCs w:val="30"/>
        </w:rPr>
        <w:t>批准后方可立题。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五、</w:t>
      </w:r>
      <w:r w:rsidRPr="00327009">
        <w:rPr>
          <w:rFonts w:ascii="仿宋" w:eastAsia="仿宋" w:hAnsi="仿宋"/>
          <w:b/>
          <w:sz w:val="30"/>
          <w:szCs w:val="30"/>
        </w:rPr>
        <w:t>指导教师</w:t>
      </w:r>
      <w:r w:rsidRPr="00327009">
        <w:rPr>
          <w:rFonts w:ascii="仿宋" w:eastAsia="仿宋" w:hAnsi="仿宋" w:hint="eastAsia"/>
          <w:b/>
          <w:sz w:val="30"/>
          <w:szCs w:val="30"/>
        </w:rPr>
        <w:t>的指导</w:t>
      </w:r>
      <w:r w:rsidRPr="00327009">
        <w:rPr>
          <w:rFonts w:ascii="仿宋" w:eastAsia="仿宋" w:hAnsi="仿宋"/>
          <w:b/>
          <w:sz w:val="30"/>
          <w:szCs w:val="30"/>
        </w:rPr>
        <w:t>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1.指导教师资格</w:t>
      </w:r>
    </w:p>
    <w:p w:rsidR="00B97BE6" w:rsidRPr="00327009" w:rsidRDefault="00CE6BCA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（1）</w:t>
      </w:r>
      <w:r w:rsidR="002D4178" w:rsidRPr="00327009">
        <w:rPr>
          <w:rFonts w:ascii="仿宋" w:eastAsia="仿宋" w:hAnsi="仿宋"/>
          <w:sz w:val="30"/>
          <w:szCs w:val="30"/>
        </w:rPr>
        <w:t>毕业设计（论文）的指导教师必须</w:t>
      </w:r>
      <w:r w:rsidR="002D4178" w:rsidRPr="00327009">
        <w:rPr>
          <w:rFonts w:ascii="仿宋" w:eastAsia="仿宋" w:hAnsi="仿宋" w:hint="eastAsia"/>
          <w:sz w:val="30"/>
          <w:szCs w:val="30"/>
        </w:rPr>
        <w:t>具备</w:t>
      </w:r>
      <w:r w:rsidR="00603AEF" w:rsidRPr="00327009">
        <w:rPr>
          <w:rFonts w:ascii="仿宋" w:eastAsia="仿宋" w:hAnsi="仿宋" w:hint="eastAsia"/>
          <w:sz w:val="30"/>
          <w:szCs w:val="30"/>
        </w:rPr>
        <w:t>中级职称以上</w:t>
      </w:r>
      <w:r w:rsidR="002D4178" w:rsidRPr="00327009">
        <w:rPr>
          <w:rFonts w:ascii="仿宋" w:eastAsia="仿宋" w:hAnsi="仿宋" w:hint="eastAsia"/>
          <w:sz w:val="30"/>
          <w:szCs w:val="30"/>
        </w:rPr>
        <w:t>教师资格</w:t>
      </w:r>
      <w:r w:rsidR="00603AEF" w:rsidRPr="00327009">
        <w:rPr>
          <w:rFonts w:ascii="仿宋" w:eastAsia="仿宋" w:hAnsi="仿宋" w:hint="eastAsia"/>
          <w:sz w:val="30"/>
          <w:szCs w:val="30"/>
        </w:rPr>
        <w:t>、</w:t>
      </w:r>
      <w:r w:rsidR="00603AEF" w:rsidRPr="00327009">
        <w:rPr>
          <w:rFonts w:ascii="仿宋" w:eastAsia="仿宋" w:hAnsi="仿宋"/>
          <w:sz w:val="30"/>
          <w:szCs w:val="30"/>
        </w:rPr>
        <w:t>必须</w:t>
      </w:r>
      <w:r w:rsidR="00603AEF" w:rsidRPr="00327009">
        <w:rPr>
          <w:rFonts w:ascii="仿宋" w:eastAsia="仿宋" w:hAnsi="仿宋" w:hint="eastAsia"/>
          <w:sz w:val="30"/>
          <w:szCs w:val="30"/>
        </w:rPr>
        <w:t>具备中级职称以上技术职称</w:t>
      </w:r>
      <w:r w:rsidR="002D4178" w:rsidRPr="00327009">
        <w:rPr>
          <w:rFonts w:ascii="仿宋" w:eastAsia="仿宋" w:hAnsi="仿宋" w:hint="eastAsia"/>
          <w:sz w:val="30"/>
          <w:szCs w:val="30"/>
        </w:rPr>
        <w:t>且</w:t>
      </w:r>
      <w:r w:rsidR="002D4178" w:rsidRPr="00327009">
        <w:rPr>
          <w:rFonts w:ascii="仿宋" w:eastAsia="仿宋" w:hAnsi="仿宋"/>
          <w:sz w:val="30"/>
          <w:szCs w:val="30"/>
        </w:rPr>
        <w:t>具有一定的教学水平和</w:t>
      </w:r>
      <w:r w:rsidR="002D4178" w:rsidRPr="00327009">
        <w:rPr>
          <w:rFonts w:ascii="仿宋" w:eastAsia="仿宋" w:hAnsi="仿宋" w:hint="eastAsia"/>
          <w:sz w:val="30"/>
          <w:szCs w:val="30"/>
        </w:rPr>
        <w:t>较强</w:t>
      </w:r>
      <w:r w:rsidR="002D4178" w:rsidRPr="00327009">
        <w:rPr>
          <w:rFonts w:ascii="仿宋" w:eastAsia="仿宋" w:hAnsi="仿宋"/>
          <w:sz w:val="30"/>
          <w:szCs w:val="30"/>
        </w:rPr>
        <w:t>科研能力，</w:t>
      </w:r>
      <w:r w:rsidR="002D4178" w:rsidRPr="00327009">
        <w:rPr>
          <w:rFonts w:ascii="仿宋" w:eastAsia="仿宋" w:hAnsi="仿宋" w:hint="eastAsia"/>
          <w:sz w:val="30"/>
          <w:szCs w:val="30"/>
        </w:rPr>
        <w:t>否则</w:t>
      </w:r>
      <w:r w:rsidR="002D4178" w:rsidRPr="00327009">
        <w:rPr>
          <w:rFonts w:ascii="仿宋" w:eastAsia="仿宋" w:hAnsi="仿宋"/>
          <w:sz w:val="30"/>
          <w:szCs w:val="30"/>
        </w:rPr>
        <w:t>不能单独指导毕业设计（论文）</w:t>
      </w:r>
      <w:r w:rsidR="002D4178" w:rsidRPr="00327009">
        <w:rPr>
          <w:rFonts w:ascii="仿宋" w:eastAsia="仿宋" w:hAnsi="仿宋" w:hint="eastAsia"/>
          <w:sz w:val="30"/>
          <w:szCs w:val="30"/>
        </w:rPr>
        <w:t>，但可协助指导教师工作。</w:t>
      </w:r>
    </w:p>
    <w:p w:rsidR="00B97BE6" w:rsidRPr="00327009" w:rsidRDefault="00B97BE6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（2）</w:t>
      </w:r>
      <w:r w:rsidRPr="00327009">
        <w:rPr>
          <w:rFonts w:ascii="仿宋" w:eastAsia="仿宋" w:hAnsi="仿宋"/>
          <w:sz w:val="30"/>
          <w:szCs w:val="30"/>
        </w:rPr>
        <w:t>根据毕业设计（论文）指导工作的实际需要</w:t>
      </w:r>
      <w:r w:rsidRPr="00327009">
        <w:rPr>
          <w:rFonts w:ascii="仿宋" w:eastAsia="仿宋" w:hAnsi="仿宋" w:hint="eastAsia"/>
          <w:sz w:val="30"/>
          <w:szCs w:val="30"/>
        </w:rPr>
        <w:t>，可</w:t>
      </w:r>
      <w:r w:rsidRPr="00327009">
        <w:rPr>
          <w:rFonts w:ascii="仿宋" w:eastAsia="仿宋" w:hAnsi="仿宋"/>
          <w:sz w:val="30"/>
          <w:szCs w:val="30"/>
        </w:rPr>
        <w:t>聘</w:t>
      </w:r>
      <w:r w:rsidRPr="00327009">
        <w:rPr>
          <w:rFonts w:ascii="仿宋" w:eastAsia="仿宋" w:hAnsi="仿宋" w:hint="eastAsia"/>
          <w:sz w:val="30"/>
          <w:szCs w:val="30"/>
        </w:rPr>
        <w:t>请</w:t>
      </w:r>
      <w:r w:rsidRPr="00327009">
        <w:rPr>
          <w:rFonts w:ascii="仿宋" w:eastAsia="仿宋" w:hAnsi="仿宋"/>
          <w:sz w:val="30"/>
          <w:szCs w:val="30"/>
        </w:rPr>
        <w:t>校外</w:t>
      </w:r>
      <w:r w:rsidRPr="00327009">
        <w:rPr>
          <w:rFonts w:ascii="仿宋" w:eastAsia="仿宋" w:hAnsi="仿宋" w:hint="eastAsia"/>
          <w:sz w:val="30"/>
          <w:szCs w:val="30"/>
        </w:rPr>
        <w:t>企事业单位</w:t>
      </w:r>
      <w:r w:rsidRPr="00327009">
        <w:rPr>
          <w:rFonts w:ascii="仿宋" w:eastAsia="仿宋" w:hAnsi="仿宋"/>
          <w:sz w:val="30"/>
          <w:szCs w:val="30"/>
        </w:rPr>
        <w:t>人员为指导教师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="00CE6BCA" w:rsidRPr="00327009">
        <w:rPr>
          <w:rFonts w:ascii="仿宋" w:eastAsia="仿宋" w:hAnsi="仿宋" w:hint="eastAsia"/>
          <w:sz w:val="30"/>
          <w:szCs w:val="30"/>
        </w:rPr>
        <w:t>需具备中级职称以上技术职称或</w:t>
      </w:r>
      <w:r w:rsidRPr="00327009">
        <w:rPr>
          <w:rFonts w:ascii="仿宋" w:eastAsia="仿宋" w:hAnsi="仿宋"/>
          <w:sz w:val="30"/>
          <w:szCs w:val="30"/>
        </w:rPr>
        <w:t>具有一定的</w:t>
      </w:r>
      <w:r w:rsidRPr="00327009">
        <w:rPr>
          <w:rFonts w:ascii="仿宋" w:eastAsia="仿宋" w:hAnsi="仿宋" w:hint="eastAsia"/>
          <w:sz w:val="30"/>
          <w:szCs w:val="30"/>
        </w:rPr>
        <w:t>理论</w:t>
      </w:r>
      <w:r w:rsidRPr="00327009">
        <w:rPr>
          <w:rFonts w:ascii="仿宋" w:eastAsia="仿宋" w:hAnsi="仿宋"/>
          <w:sz w:val="30"/>
          <w:szCs w:val="30"/>
        </w:rPr>
        <w:t>水平和</w:t>
      </w:r>
      <w:r w:rsidRPr="00327009">
        <w:rPr>
          <w:rFonts w:ascii="仿宋" w:eastAsia="仿宋" w:hAnsi="仿宋" w:hint="eastAsia"/>
          <w:sz w:val="30"/>
          <w:szCs w:val="30"/>
        </w:rPr>
        <w:t>较强技术</w:t>
      </w:r>
      <w:r w:rsidRPr="00327009">
        <w:rPr>
          <w:rFonts w:ascii="仿宋" w:eastAsia="仿宋" w:hAnsi="仿宋"/>
          <w:sz w:val="30"/>
          <w:szCs w:val="30"/>
        </w:rPr>
        <w:t>能力，</w:t>
      </w:r>
      <w:r w:rsidRPr="00327009">
        <w:rPr>
          <w:rFonts w:ascii="仿宋" w:eastAsia="仿宋" w:hAnsi="仿宋" w:hint="eastAsia"/>
          <w:sz w:val="30"/>
          <w:szCs w:val="30"/>
        </w:rPr>
        <w:t>否则</w:t>
      </w:r>
      <w:r w:rsidRPr="00327009">
        <w:rPr>
          <w:rFonts w:ascii="仿宋" w:eastAsia="仿宋" w:hAnsi="仿宋"/>
          <w:sz w:val="30"/>
          <w:szCs w:val="30"/>
        </w:rPr>
        <w:t>不能单独指导毕业设计（论文）</w:t>
      </w:r>
      <w:r w:rsidRPr="00327009">
        <w:rPr>
          <w:rFonts w:ascii="仿宋" w:eastAsia="仿宋" w:hAnsi="仿宋" w:hint="eastAsia"/>
          <w:sz w:val="30"/>
          <w:szCs w:val="30"/>
        </w:rPr>
        <w:t>，但可协助指导教师工作。同时须</w:t>
      </w:r>
      <w:r w:rsidRPr="00327009">
        <w:rPr>
          <w:rFonts w:ascii="仿宋" w:eastAsia="仿宋" w:hAnsi="仿宋"/>
          <w:sz w:val="30"/>
          <w:szCs w:val="30"/>
        </w:rPr>
        <w:t>办理相应聘任手续</w:t>
      </w:r>
      <w:r w:rsidRPr="00327009">
        <w:rPr>
          <w:rFonts w:ascii="仿宋" w:eastAsia="仿宋" w:hAnsi="仿宋" w:hint="eastAsia"/>
          <w:sz w:val="30"/>
          <w:szCs w:val="30"/>
        </w:rPr>
        <w:t>，报教务处审核</w:t>
      </w:r>
      <w:r w:rsidRPr="00327009">
        <w:rPr>
          <w:rFonts w:ascii="仿宋" w:eastAsia="仿宋" w:hAnsi="仿宋"/>
          <w:sz w:val="30"/>
          <w:szCs w:val="30"/>
        </w:rPr>
        <w:t>。各</w:t>
      </w:r>
      <w:r w:rsidRPr="00327009">
        <w:rPr>
          <w:rFonts w:ascii="仿宋" w:eastAsia="仿宋" w:hAnsi="仿宋" w:hint="eastAsia"/>
          <w:sz w:val="30"/>
          <w:szCs w:val="30"/>
        </w:rPr>
        <w:t>学院</w:t>
      </w:r>
      <w:r w:rsidRPr="00327009">
        <w:rPr>
          <w:rFonts w:ascii="仿宋" w:eastAsia="仿宋" w:hAnsi="仿宋"/>
          <w:sz w:val="30"/>
          <w:szCs w:val="30"/>
        </w:rPr>
        <w:t>应指派教师负责</w:t>
      </w:r>
      <w:r w:rsidRPr="00327009">
        <w:rPr>
          <w:rFonts w:ascii="仿宋" w:eastAsia="仿宋" w:hAnsi="仿宋" w:hint="eastAsia"/>
          <w:sz w:val="30"/>
          <w:szCs w:val="30"/>
        </w:rPr>
        <w:t>与聘请的指导教师</w:t>
      </w:r>
      <w:r w:rsidRPr="00327009">
        <w:rPr>
          <w:rFonts w:ascii="仿宋" w:eastAsia="仿宋" w:hAnsi="仿宋"/>
          <w:sz w:val="30"/>
          <w:szCs w:val="30"/>
        </w:rPr>
        <w:t>联系沟通，使其掌握毕业设计（论文）教学要求，保证质量。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B97BE6" w:rsidRPr="00327009" w:rsidRDefault="00CE6BCA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（3）</w:t>
      </w:r>
      <w:r w:rsidR="00B97BE6" w:rsidRPr="00327009">
        <w:rPr>
          <w:rFonts w:ascii="仿宋" w:eastAsia="仿宋" w:hAnsi="仿宋"/>
          <w:sz w:val="30"/>
          <w:szCs w:val="30"/>
        </w:rPr>
        <w:t>每名</w:t>
      </w:r>
      <w:r w:rsidR="00B97BE6" w:rsidRPr="00327009">
        <w:rPr>
          <w:rFonts w:ascii="仿宋" w:eastAsia="仿宋" w:hAnsi="仿宋" w:hint="eastAsia"/>
          <w:sz w:val="30"/>
          <w:szCs w:val="30"/>
        </w:rPr>
        <w:t>校内</w:t>
      </w:r>
      <w:r w:rsidR="00B97BE6" w:rsidRPr="00327009">
        <w:rPr>
          <w:rFonts w:ascii="仿宋" w:eastAsia="仿宋" w:hAnsi="仿宋"/>
          <w:sz w:val="30"/>
          <w:szCs w:val="30"/>
        </w:rPr>
        <w:t>指导教师指导</w:t>
      </w:r>
      <w:r w:rsidR="00B97BE6" w:rsidRPr="00327009">
        <w:rPr>
          <w:rFonts w:ascii="仿宋" w:eastAsia="仿宋" w:hAnsi="仿宋" w:hint="eastAsia"/>
          <w:sz w:val="30"/>
          <w:szCs w:val="30"/>
        </w:rPr>
        <w:t>每届</w:t>
      </w:r>
      <w:r w:rsidR="00B97BE6" w:rsidRPr="00327009">
        <w:rPr>
          <w:rFonts w:ascii="仿宋" w:eastAsia="仿宋" w:hAnsi="仿宋"/>
          <w:sz w:val="30"/>
          <w:szCs w:val="30"/>
        </w:rPr>
        <w:t>毕业设计</w:t>
      </w:r>
      <w:r w:rsidR="00B97BE6" w:rsidRPr="00327009">
        <w:rPr>
          <w:rFonts w:ascii="仿宋" w:eastAsia="仿宋" w:hAnsi="仿宋" w:hint="eastAsia"/>
          <w:sz w:val="30"/>
          <w:szCs w:val="30"/>
        </w:rPr>
        <w:t>（论文）</w:t>
      </w:r>
      <w:r w:rsidR="00B97BE6" w:rsidRPr="00327009">
        <w:rPr>
          <w:rFonts w:ascii="仿宋" w:eastAsia="仿宋" w:hAnsi="仿宋"/>
          <w:sz w:val="30"/>
          <w:szCs w:val="30"/>
        </w:rPr>
        <w:t>的人数</w:t>
      </w:r>
      <w:r w:rsidR="00B97BE6" w:rsidRPr="00327009">
        <w:rPr>
          <w:rFonts w:ascii="仿宋" w:eastAsia="仿宋" w:hAnsi="仿宋" w:hint="eastAsia"/>
          <w:sz w:val="30"/>
          <w:szCs w:val="30"/>
        </w:rPr>
        <w:t>原则上为</w:t>
      </w:r>
      <w:r w:rsidR="00B97BE6" w:rsidRPr="00327009">
        <w:rPr>
          <w:rFonts w:ascii="仿宋" w:eastAsia="仿宋" w:hAnsi="仿宋"/>
          <w:sz w:val="30"/>
          <w:szCs w:val="30"/>
        </w:rPr>
        <w:t>6人</w:t>
      </w:r>
      <w:r w:rsidR="00B97BE6" w:rsidRPr="00327009">
        <w:rPr>
          <w:rFonts w:ascii="仿宋" w:eastAsia="仿宋" w:hAnsi="仿宋" w:hint="eastAsia"/>
          <w:sz w:val="30"/>
          <w:szCs w:val="30"/>
        </w:rPr>
        <w:t>，最多不超过</w:t>
      </w:r>
      <w:r w:rsidR="00B97BE6" w:rsidRPr="00327009">
        <w:rPr>
          <w:rFonts w:ascii="仿宋" w:eastAsia="仿宋" w:hAnsi="仿宋"/>
          <w:sz w:val="30"/>
          <w:szCs w:val="30"/>
        </w:rPr>
        <w:t>10</w:t>
      </w:r>
      <w:r w:rsidR="00B97BE6" w:rsidRPr="00327009">
        <w:rPr>
          <w:rFonts w:ascii="仿宋" w:eastAsia="仿宋" w:hAnsi="仿宋" w:hint="eastAsia"/>
          <w:sz w:val="30"/>
          <w:szCs w:val="30"/>
        </w:rPr>
        <w:t>人</w:t>
      </w:r>
      <w:r w:rsidR="00B97BE6" w:rsidRPr="00327009">
        <w:rPr>
          <w:rFonts w:ascii="仿宋" w:eastAsia="仿宋" w:hAnsi="仿宋"/>
          <w:sz w:val="30"/>
          <w:szCs w:val="30"/>
        </w:rPr>
        <w:t>。每名</w:t>
      </w:r>
      <w:r w:rsidR="00B97BE6" w:rsidRPr="00327009">
        <w:rPr>
          <w:rFonts w:ascii="仿宋" w:eastAsia="仿宋" w:hAnsi="仿宋" w:hint="eastAsia"/>
          <w:sz w:val="30"/>
          <w:szCs w:val="30"/>
        </w:rPr>
        <w:t>校外</w:t>
      </w:r>
      <w:r w:rsidR="00B97BE6" w:rsidRPr="00327009">
        <w:rPr>
          <w:rFonts w:ascii="仿宋" w:eastAsia="仿宋" w:hAnsi="仿宋"/>
          <w:sz w:val="30"/>
          <w:szCs w:val="30"/>
        </w:rPr>
        <w:t>指导教师指导</w:t>
      </w:r>
      <w:r w:rsidR="00B97BE6" w:rsidRPr="00327009">
        <w:rPr>
          <w:rFonts w:ascii="仿宋" w:eastAsia="仿宋" w:hAnsi="仿宋" w:hint="eastAsia"/>
          <w:sz w:val="30"/>
          <w:szCs w:val="30"/>
        </w:rPr>
        <w:t>每届</w:t>
      </w:r>
      <w:r w:rsidR="00B97BE6" w:rsidRPr="00327009">
        <w:rPr>
          <w:rFonts w:ascii="仿宋" w:eastAsia="仿宋" w:hAnsi="仿宋"/>
          <w:sz w:val="30"/>
          <w:szCs w:val="30"/>
        </w:rPr>
        <w:t>毕业设计</w:t>
      </w:r>
      <w:r w:rsidR="00B97BE6" w:rsidRPr="00327009">
        <w:rPr>
          <w:rFonts w:ascii="仿宋" w:eastAsia="仿宋" w:hAnsi="仿宋" w:hint="eastAsia"/>
          <w:sz w:val="30"/>
          <w:szCs w:val="30"/>
        </w:rPr>
        <w:t>（论文）</w:t>
      </w:r>
      <w:r w:rsidR="00B97BE6" w:rsidRPr="00327009">
        <w:rPr>
          <w:rFonts w:ascii="仿宋" w:eastAsia="仿宋" w:hAnsi="仿宋"/>
          <w:sz w:val="30"/>
          <w:szCs w:val="30"/>
        </w:rPr>
        <w:t>的人数</w:t>
      </w:r>
      <w:r w:rsidR="00B97BE6" w:rsidRPr="00327009">
        <w:rPr>
          <w:rFonts w:ascii="仿宋" w:eastAsia="仿宋" w:hAnsi="仿宋" w:hint="eastAsia"/>
          <w:sz w:val="30"/>
          <w:szCs w:val="30"/>
        </w:rPr>
        <w:t>最多不超过</w:t>
      </w:r>
      <w:r w:rsidR="00B97BE6" w:rsidRPr="00327009">
        <w:rPr>
          <w:rFonts w:ascii="仿宋" w:eastAsia="仿宋" w:hAnsi="仿宋"/>
          <w:sz w:val="30"/>
          <w:szCs w:val="30"/>
        </w:rPr>
        <w:t>5</w:t>
      </w:r>
      <w:r w:rsidR="00B97BE6" w:rsidRPr="00327009">
        <w:rPr>
          <w:rFonts w:ascii="仿宋" w:eastAsia="仿宋" w:hAnsi="仿宋" w:hint="eastAsia"/>
          <w:sz w:val="30"/>
          <w:szCs w:val="30"/>
        </w:rPr>
        <w:t>人</w:t>
      </w:r>
      <w:r w:rsidR="00B97BE6" w:rsidRPr="00327009">
        <w:rPr>
          <w:rFonts w:ascii="仿宋" w:eastAsia="仿宋" w:hAnsi="仿宋"/>
          <w:sz w:val="30"/>
          <w:szCs w:val="30"/>
        </w:rPr>
        <w:t>。</w:t>
      </w:r>
    </w:p>
    <w:p w:rsidR="002D4178" w:rsidRPr="00327009" w:rsidRDefault="00CE6BCA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（4）</w:t>
      </w:r>
      <w:r w:rsidR="002D4178" w:rsidRPr="00327009">
        <w:rPr>
          <w:rFonts w:ascii="仿宋" w:eastAsia="仿宋" w:hAnsi="仿宋"/>
          <w:sz w:val="30"/>
          <w:szCs w:val="30"/>
        </w:rPr>
        <w:t>对在指导毕业设计（论文）工作中缺乏能力、责任心</w:t>
      </w:r>
      <w:r w:rsidR="002D4178" w:rsidRPr="00327009">
        <w:rPr>
          <w:rFonts w:ascii="仿宋" w:eastAsia="仿宋" w:hAnsi="仿宋" w:hint="eastAsia"/>
          <w:sz w:val="30"/>
          <w:szCs w:val="30"/>
        </w:rPr>
        <w:t>不</w:t>
      </w:r>
      <w:r w:rsidR="002D4178" w:rsidRPr="00327009">
        <w:rPr>
          <w:rFonts w:ascii="仿宋" w:eastAsia="仿宋" w:hAnsi="仿宋" w:hint="eastAsia"/>
          <w:sz w:val="30"/>
          <w:szCs w:val="30"/>
        </w:rPr>
        <w:lastRenderedPageBreak/>
        <w:t>强、学生反映强烈</w:t>
      </w:r>
      <w:r w:rsidR="002D4178" w:rsidRPr="00327009">
        <w:rPr>
          <w:rFonts w:ascii="仿宋" w:eastAsia="仿宋" w:hAnsi="仿宋"/>
          <w:sz w:val="30"/>
          <w:szCs w:val="30"/>
        </w:rPr>
        <w:t>的</w:t>
      </w:r>
      <w:r w:rsidR="00F12D3D" w:rsidRPr="00327009">
        <w:rPr>
          <w:rFonts w:ascii="仿宋" w:eastAsia="仿宋" w:hAnsi="仿宋" w:hint="eastAsia"/>
          <w:sz w:val="30"/>
          <w:szCs w:val="30"/>
        </w:rPr>
        <w:t>指导</w:t>
      </w:r>
      <w:r w:rsidR="002D4178" w:rsidRPr="00327009">
        <w:rPr>
          <w:rFonts w:ascii="仿宋" w:eastAsia="仿宋" w:hAnsi="仿宋"/>
          <w:sz w:val="30"/>
          <w:szCs w:val="30"/>
        </w:rPr>
        <w:t>教师，教务处、</w:t>
      </w:r>
      <w:r w:rsidR="002D4178" w:rsidRPr="00327009">
        <w:rPr>
          <w:rFonts w:ascii="仿宋" w:eastAsia="仿宋" w:hAnsi="仿宋" w:hint="eastAsia"/>
          <w:sz w:val="30"/>
          <w:szCs w:val="30"/>
        </w:rPr>
        <w:t>学院</w:t>
      </w:r>
      <w:r w:rsidR="002D4178" w:rsidRPr="00327009">
        <w:rPr>
          <w:rFonts w:ascii="仿宋" w:eastAsia="仿宋" w:hAnsi="仿宋"/>
          <w:sz w:val="30"/>
          <w:szCs w:val="30"/>
        </w:rPr>
        <w:t>可以取消其指导教师资格</w:t>
      </w:r>
      <w:r w:rsidR="002D4178" w:rsidRPr="00327009">
        <w:rPr>
          <w:rFonts w:ascii="仿宋" w:eastAsia="仿宋" w:hAnsi="仿宋" w:hint="eastAsia"/>
          <w:sz w:val="30"/>
          <w:szCs w:val="30"/>
        </w:rPr>
        <w:t>，构成教学事故的，按学</w:t>
      </w:r>
      <w:r w:rsidR="001F1384" w:rsidRPr="00327009">
        <w:rPr>
          <w:rFonts w:ascii="仿宋" w:eastAsia="仿宋" w:hAnsi="仿宋" w:hint="eastAsia"/>
          <w:sz w:val="30"/>
          <w:szCs w:val="30"/>
        </w:rPr>
        <w:t>校</w:t>
      </w:r>
      <w:r w:rsidR="002D4178" w:rsidRPr="00327009">
        <w:rPr>
          <w:rFonts w:ascii="仿宋" w:eastAsia="仿宋" w:hAnsi="仿宋" w:hint="eastAsia"/>
          <w:sz w:val="30"/>
          <w:szCs w:val="30"/>
        </w:rPr>
        <w:t>有关规定处理。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2.指导教师职责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为使学生掌握学术论文写作的基本方法，培养学生进行学术研究的基本素养，在毕业设计（论文）工作中，指导教师应定期对学生进行指导，分阶段、逐层次地对学生进行</w:t>
      </w:r>
      <w:r w:rsidR="001F1384" w:rsidRPr="00327009">
        <w:rPr>
          <w:rFonts w:ascii="仿宋" w:eastAsia="仿宋" w:hAnsi="仿宋" w:hint="eastAsia"/>
          <w:sz w:val="30"/>
          <w:szCs w:val="30"/>
        </w:rPr>
        <w:t>毕业（论文）</w:t>
      </w:r>
      <w:r w:rsidRPr="00327009">
        <w:rPr>
          <w:rFonts w:ascii="仿宋" w:eastAsia="仿宋" w:hAnsi="仿宋" w:hint="eastAsia"/>
          <w:sz w:val="30"/>
          <w:szCs w:val="30"/>
        </w:rPr>
        <w:t>写作的基础性和创新能力的训练。其具体职责是：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⑴为</w:t>
      </w:r>
      <w:r w:rsidRPr="00327009">
        <w:rPr>
          <w:rFonts w:ascii="仿宋" w:eastAsia="仿宋" w:hAnsi="仿宋"/>
          <w:sz w:val="30"/>
          <w:szCs w:val="30"/>
        </w:rPr>
        <w:t>学生</w:t>
      </w:r>
      <w:r w:rsidRPr="00327009">
        <w:rPr>
          <w:rFonts w:ascii="仿宋" w:eastAsia="仿宋" w:hAnsi="仿宋" w:hint="eastAsia"/>
          <w:sz w:val="30"/>
          <w:szCs w:val="30"/>
        </w:rPr>
        <w:t>分析毕业设计（论文）选</w:t>
      </w:r>
      <w:r w:rsidRPr="00327009">
        <w:rPr>
          <w:rFonts w:ascii="仿宋" w:eastAsia="仿宋" w:hAnsi="仿宋"/>
          <w:sz w:val="30"/>
          <w:szCs w:val="30"/>
        </w:rPr>
        <w:t>题，给学生下达</w:t>
      </w:r>
      <w:r w:rsidRPr="00327009">
        <w:rPr>
          <w:rFonts w:ascii="仿宋" w:eastAsia="仿宋" w:hAnsi="仿宋" w:hint="eastAsia"/>
          <w:sz w:val="30"/>
          <w:szCs w:val="30"/>
        </w:rPr>
        <w:t>规范填写的</w:t>
      </w:r>
      <w:r w:rsidRPr="00327009">
        <w:rPr>
          <w:rFonts w:ascii="仿宋" w:eastAsia="仿宋" w:hAnsi="仿宋"/>
          <w:sz w:val="30"/>
          <w:szCs w:val="30"/>
        </w:rPr>
        <w:t>毕业设计（论文）任务书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Pr="00327009">
        <w:rPr>
          <w:rFonts w:ascii="仿宋" w:eastAsia="仿宋" w:hAnsi="仿宋"/>
          <w:sz w:val="30"/>
          <w:szCs w:val="30"/>
        </w:rPr>
        <w:t>提出毕业设计（论文）</w:t>
      </w:r>
      <w:r w:rsidRPr="00327009">
        <w:rPr>
          <w:rFonts w:ascii="仿宋" w:eastAsia="仿宋" w:hAnsi="仿宋" w:hint="eastAsia"/>
          <w:sz w:val="30"/>
          <w:szCs w:val="30"/>
        </w:rPr>
        <w:t>各阶段的要求</w:t>
      </w:r>
      <w:r w:rsidRPr="00327009">
        <w:rPr>
          <w:rFonts w:ascii="仿宋" w:eastAsia="仿宋" w:hAnsi="仿宋"/>
          <w:sz w:val="30"/>
          <w:szCs w:val="30"/>
        </w:rPr>
        <w:t>；负责指导安排学生调研、收集资料以及进行必要的准备工作。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⑵加强对学生收集资料和进行科学实验过程的指导，使学生掌握各种收集资料和进行科学实验的方法，为学生提供必要的参考书目和实验条件。拟定毕业设计（论文）进度计划、</w:t>
      </w:r>
      <w:r w:rsidRPr="00327009">
        <w:rPr>
          <w:rFonts w:ascii="仿宋" w:eastAsia="仿宋" w:hAnsi="仿宋"/>
          <w:sz w:val="30"/>
          <w:szCs w:val="30"/>
        </w:rPr>
        <w:t>指导学生</w:t>
      </w:r>
      <w:r w:rsidRPr="00327009">
        <w:rPr>
          <w:rFonts w:ascii="仿宋" w:eastAsia="仿宋" w:hAnsi="仿宋" w:hint="eastAsia"/>
          <w:sz w:val="30"/>
          <w:szCs w:val="30"/>
        </w:rPr>
        <w:t>撰写文献综述并审定</w:t>
      </w:r>
      <w:r w:rsidRPr="00327009">
        <w:rPr>
          <w:rFonts w:ascii="仿宋" w:eastAsia="仿宋" w:hAnsi="仿宋"/>
          <w:sz w:val="30"/>
          <w:szCs w:val="30"/>
        </w:rPr>
        <w:t>开题报告。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⑶定期与学生进行交流，进行答疑和指导，同时对学生毕业设计（论文）完成进度、质量、出勤等情况进行检查，及时解决检查中发现的问题，如实填写《本科毕业设计（论文）中期检查表》。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</w:t>
      </w:r>
      <w:r w:rsidRPr="00327009">
        <w:rPr>
          <w:rFonts w:ascii="仿宋" w:eastAsia="仿宋" w:hAnsi="仿宋"/>
          <w:sz w:val="30"/>
          <w:szCs w:val="30"/>
        </w:rPr>
        <w:t>指导学生撰写毕业</w:t>
      </w:r>
      <w:r w:rsidRPr="00327009">
        <w:rPr>
          <w:rFonts w:ascii="仿宋" w:eastAsia="仿宋" w:hAnsi="仿宋" w:hint="eastAsia"/>
          <w:sz w:val="30"/>
          <w:szCs w:val="30"/>
        </w:rPr>
        <w:t>设计(论文)</w:t>
      </w:r>
      <w:r w:rsidRPr="00327009">
        <w:rPr>
          <w:rFonts w:ascii="仿宋" w:eastAsia="仿宋" w:hAnsi="仿宋"/>
          <w:sz w:val="30"/>
          <w:szCs w:val="30"/>
        </w:rPr>
        <w:t>，</w:t>
      </w:r>
      <w:r w:rsidRPr="00327009">
        <w:rPr>
          <w:rFonts w:ascii="仿宋" w:eastAsia="仿宋" w:hAnsi="仿宋" w:hint="eastAsia"/>
          <w:sz w:val="30"/>
          <w:szCs w:val="30"/>
        </w:rPr>
        <w:t>并认真批阅</w:t>
      </w:r>
      <w:r w:rsidRPr="00327009">
        <w:rPr>
          <w:rFonts w:ascii="仿宋" w:eastAsia="仿宋" w:hAnsi="仿宋"/>
          <w:sz w:val="30"/>
          <w:szCs w:val="30"/>
        </w:rPr>
        <w:t>，掌握学生设计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进度情况</w:t>
      </w:r>
      <w:r w:rsidRPr="00327009">
        <w:rPr>
          <w:rFonts w:ascii="仿宋" w:eastAsia="仿宋" w:hAnsi="仿宋" w:hint="eastAsia"/>
          <w:sz w:val="30"/>
          <w:szCs w:val="30"/>
        </w:rPr>
        <w:t>，检查学生的工作完成情况，</w:t>
      </w:r>
      <w:r w:rsidRPr="00327009">
        <w:rPr>
          <w:rFonts w:ascii="仿宋" w:eastAsia="仿宋" w:hAnsi="仿宋"/>
          <w:sz w:val="30"/>
          <w:szCs w:val="30"/>
        </w:rPr>
        <w:t>督促和指导学生做好答辩前的各项准备工作。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⑸根据学生的工作态度、工作能力、论文质量</w:t>
      </w:r>
      <w:r w:rsidRPr="00327009">
        <w:rPr>
          <w:rFonts w:ascii="仿宋" w:eastAsia="仿宋" w:hAnsi="仿宋"/>
          <w:sz w:val="30"/>
          <w:szCs w:val="30"/>
        </w:rPr>
        <w:t>写出评语，进行</w:t>
      </w:r>
      <w:r w:rsidRPr="00327009">
        <w:rPr>
          <w:rFonts w:ascii="仿宋" w:eastAsia="仿宋" w:hAnsi="仿宋" w:hint="eastAsia"/>
          <w:sz w:val="30"/>
          <w:szCs w:val="30"/>
        </w:rPr>
        <w:t>学生</w:t>
      </w:r>
      <w:r w:rsidRPr="00327009">
        <w:rPr>
          <w:rFonts w:ascii="仿宋" w:eastAsia="仿宋" w:hAnsi="仿宋"/>
          <w:sz w:val="30"/>
          <w:szCs w:val="30"/>
        </w:rPr>
        <w:t>毕业设计（论文）答辩资格审查</w:t>
      </w:r>
      <w:r w:rsidRPr="00327009">
        <w:rPr>
          <w:rFonts w:ascii="仿宋" w:eastAsia="仿宋" w:hAnsi="仿宋" w:hint="eastAsia"/>
          <w:sz w:val="30"/>
          <w:szCs w:val="30"/>
        </w:rPr>
        <w:t>，并</w:t>
      </w:r>
      <w:r w:rsidRPr="00327009">
        <w:rPr>
          <w:rFonts w:ascii="仿宋" w:eastAsia="仿宋" w:hAnsi="仿宋"/>
          <w:sz w:val="30"/>
          <w:szCs w:val="30"/>
        </w:rPr>
        <w:t>将相关材料整理归档。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六、毕业学生的要求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毕业设计（论文）具有实践性、综合性、探索性等特点，为启发学生智能、培养学生的能力提供了综合训练和实践的机会。</w:t>
      </w:r>
      <w:r w:rsidRPr="00327009">
        <w:rPr>
          <w:rFonts w:ascii="仿宋" w:eastAsia="仿宋" w:hAnsi="仿宋" w:hint="eastAsia"/>
          <w:sz w:val="30"/>
          <w:szCs w:val="30"/>
        </w:rPr>
        <w:lastRenderedPageBreak/>
        <w:t>因此，为了达到毕业设计（论文）的教学目的，必须对学生提出明确要求：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根据指导教师下达的任务书独立完成开题报告，并提交指导教师批阅。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广泛收集相关资料，进行科学实验，了解理论界对自己拟研究问题的研究状况，避免低水平重复性工作，防止侵犯他人知识产权。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树立正确的科学道德观，独立完成规定的工作任务，充分发挥主动性和创造性，实是求是，不弄虚作假，不抄袭别人的成果。引用他人成果一定要有注释和说明，或在参考文献中体现。严重抄袭者一经发现将取消答辩资格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严格遵守纪律及各项规章制度，根据《</w:t>
      </w:r>
      <w:r w:rsidR="00AF5290" w:rsidRPr="00327009">
        <w:rPr>
          <w:rFonts w:ascii="仿宋" w:eastAsia="仿宋" w:hAnsi="仿宋" w:hint="eastAsia"/>
          <w:sz w:val="30"/>
          <w:szCs w:val="30"/>
        </w:rPr>
        <w:t>南昌职业大学</w:t>
      </w:r>
      <w:r w:rsidRPr="00327009">
        <w:rPr>
          <w:rFonts w:ascii="仿宋" w:eastAsia="仿宋" w:hAnsi="仿宋" w:hint="eastAsia"/>
          <w:sz w:val="30"/>
          <w:szCs w:val="30"/>
        </w:rPr>
        <w:t>毕业设计(论文)手册（学生用）》，按时完成规定的工作任务。不能按照时间规定完成编写提纲和撰写论文各环节，或毕业设计（论文）不符合成果要求或撰写要求者，不能取得答辩资格。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七、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（论文）的成果形式及基本要求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1.学生在查阅一定数量的期刊和报告等文献资料基础上，列出的参考文献不少于10种，并要有一定比例的最新期刊，除汉语言文学、历史学等专业研究内容不涉及国内外横向研究的均应有外文资料。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2.做好3000字以上的文献综述，撰写开题报告一份；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3.</w:t>
      </w:r>
      <w:r w:rsidRPr="00327009">
        <w:rPr>
          <w:rFonts w:ascii="仿宋" w:eastAsia="仿宋" w:hAnsi="仿宋"/>
          <w:sz w:val="30"/>
          <w:szCs w:val="30"/>
        </w:rPr>
        <w:t xml:space="preserve"> 毕业设计</w:t>
      </w:r>
      <w:r w:rsidRPr="00327009">
        <w:rPr>
          <w:rFonts w:ascii="仿宋" w:eastAsia="仿宋" w:hAnsi="仿宋" w:hint="eastAsia"/>
          <w:sz w:val="30"/>
          <w:szCs w:val="30"/>
        </w:rPr>
        <w:t>（论文）字数不少于6000字，特殊专业类不少于3000字。外语专业毕业设计（论文）原则上要用所学的第一外语撰写，篇幅不得低于3000个外文单词。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4.</w:t>
      </w:r>
      <w:r w:rsidRPr="00327009">
        <w:rPr>
          <w:rFonts w:ascii="仿宋" w:eastAsia="仿宋" w:hAnsi="仿宋"/>
          <w:sz w:val="30"/>
          <w:szCs w:val="30"/>
        </w:rPr>
        <w:t xml:space="preserve"> 毕业设计</w:t>
      </w:r>
      <w:r w:rsidRPr="00327009">
        <w:rPr>
          <w:rFonts w:ascii="仿宋" w:eastAsia="仿宋" w:hAnsi="仿宋" w:hint="eastAsia"/>
          <w:sz w:val="30"/>
          <w:szCs w:val="30"/>
        </w:rPr>
        <w:t>（论文）对引用的资料、引文原则上应有标准化的注释，并列出阅读书目的清单。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lastRenderedPageBreak/>
        <w:t>5.毕业设计</w:t>
      </w:r>
      <w:r w:rsidR="00AF5290" w:rsidRPr="00327009">
        <w:rPr>
          <w:rFonts w:ascii="仿宋" w:eastAsia="仿宋" w:hAnsi="仿宋" w:hint="eastAsia"/>
          <w:sz w:val="30"/>
          <w:szCs w:val="30"/>
        </w:rPr>
        <w:t>说明文</w:t>
      </w:r>
      <w:r w:rsidRPr="00327009">
        <w:rPr>
          <w:rFonts w:ascii="仿宋" w:eastAsia="仿宋" w:hAnsi="仿宋" w:hint="eastAsia"/>
          <w:sz w:val="30"/>
          <w:szCs w:val="30"/>
        </w:rPr>
        <w:t>的质量要求：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（1）概念准确，层次清楚，内容正确，格式规范；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（2）字体工整，字迹清楚，行文流畅，无错别字；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（3）相关技术的可行性分析。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6. 毕业设计（论文）的其它成果形式要求：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（1）以实验为主的工程技术研究类课题，论文应有实验数据、测绘结果、数据处理分析意见和结论。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（2）工程设计课题按专业性质不同规定一定量图幅的设计图纸，为方便毕业设计（论文）装订成册，图纸可缩小比例打印出来。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3）软件课题要附学生参与编制的软件开发有关文档、软硬件资料（如设计说明书、使用说明书、测试分析报告等）和有效的程序软盘，并作为毕业设计的资料，同论文册、过程稿一起存档；硬件课题对于仪器所测得的曲线等要有必要的曲线图或照片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（4）以产品开发为主的课题应有实物成果及实物的性能测试报告。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八、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</w:t>
      </w:r>
      <w:r w:rsidRPr="00327009">
        <w:rPr>
          <w:rFonts w:ascii="仿宋" w:eastAsia="仿宋" w:hAnsi="仿宋"/>
          <w:b/>
          <w:sz w:val="30"/>
          <w:szCs w:val="30"/>
        </w:rPr>
        <w:t>评阅</w:t>
      </w:r>
      <w:r w:rsidRPr="00327009">
        <w:rPr>
          <w:rFonts w:ascii="仿宋" w:eastAsia="仿宋" w:hAnsi="仿宋" w:hint="eastAsia"/>
          <w:b/>
          <w:sz w:val="30"/>
          <w:szCs w:val="30"/>
        </w:rPr>
        <w:t>工作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1. 指导教师评阅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指导教师应对学生的毕业</w:t>
      </w:r>
      <w:r w:rsidRPr="00327009">
        <w:rPr>
          <w:rFonts w:ascii="仿宋" w:eastAsia="仿宋" w:hAnsi="仿宋" w:hint="eastAsia"/>
          <w:sz w:val="30"/>
          <w:szCs w:val="30"/>
        </w:rPr>
        <w:t>设计（</w:t>
      </w:r>
      <w:r w:rsidRPr="00327009">
        <w:rPr>
          <w:rFonts w:ascii="仿宋" w:eastAsia="仿宋" w:hAnsi="仿宋"/>
          <w:sz w:val="30"/>
          <w:szCs w:val="30"/>
        </w:rPr>
        <w:t>论文</w:t>
      </w:r>
      <w:r w:rsidRPr="00327009">
        <w:rPr>
          <w:rFonts w:ascii="仿宋" w:eastAsia="仿宋" w:hAnsi="仿宋" w:hint="eastAsia"/>
          <w:sz w:val="30"/>
          <w:szCs w:val="30"/>
        </w:rPr>
        <w:t>）</w:t>
      </w:r>
      <w:r w:rsidRPr="00327009">
        <w:rPr>
          <w:rFonts w:ascii="仿宋" w:eastAsia="仿宋" w:hAnsi="仿宋"/>
          <w:sz w:val="30"/>
          <w:szCs w:val="30"/>
        </w:rPr>
        <w:t>进行认真、全面审查，对学生的外语水平、毕业</w:t>
      </w:r>
      <w:r w:rsidRPr="00327009">
        <w:rPr>
          <w:rFonts w:ascii="仿宋" w:eastAsia="仿宋" w:hAnsi="仿宋" w:hint="eastAsia"/>
          <w:sz w:val="30"/>
          <w:szCs w:val="30"/>
        </w:rPr>
        <w:t>设计（</w:t>
      </w:r>
      <w:r w:rsidRPr="00327009">
        <w:rPr>
          <w:rFonts w:ascii="仿宋" w:eastAsia="仿宋" w:hAnsi="仿宋"/>
          <w:sz w:val="30"/>
          <w:szCs w:val="30"/>
        </w:rPr>
        <w:t>论文</w:t>
      </w:r>
      <w:r w:rsidRPr="00327009">
        <w:rPr>
          <w:rFonts w:ascii="仿宋" w:eastAsia="仿宋" w:hAnsi="仿宋" w:hint="eastAsia"/>
          <w:sz w:val="30"/>
          <w:szCs w:val="30"/>
        </w:rPr>
        <w:t>）</w:t>
      </w:r>
      <w:r w:rsidRPr="00327009">
        <w:rPr>
          <w:rFonts w:ascii="仿宋" w:eastAsia="仿宋" w:hAnsi="仿宋"/>
          <w:sz w:val="30"/>
          <w:szCs w:val="30"/>
        </w:rPr>
        <w:t>的完成情况及水平、工作能力及结合学生在毕业设计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期间工作表现等写出不少于</w:t>
      </w:r>
      <w:r w:rsidRPr="00327009">
        <w:rPr>
          <w:rFonts w:ascii="仿宋" w:eastAsia="仿宋" w:hAnsi="仿宋" w:hint="eastAsia"/>
          <w:sz w:val="30"/>
          <w:szCs w:val="30"/>
        </w:rPr>
        <w:t>200</w:t>
      </w:r>
      <w:r w:rsidRPr="00327009">
        <w:rPr>
          <w:rFonts w:ascii="仿宋" w:eastAsia="仿宋" w:hAnsi="仿宋"/>
          <w:sz w:val="30"/>
          <w:szCs w:val="30"/>
        </w:rPr>
        <w:t>字的评语</w:t>
      </w:r>
      <w:r w:rsidRPr="00327009">
        <w:rPr>
          <w:rFonts w:ascii="仿宋" w:eastAsia="仿宋" w:hAnsi="仿宋" w:hint="eastAsia"/>
          <w:sz w:val="30"/>
          <w:szCs w:val="30"/>
        </w:rPr>
        <w:t>，交答辩委员会</w:t>
      </w:r>
      <w:r w:rsidRPr="00327009">
        <w:rPr>
          <w:rFonts w:ascii="仿宋" w:eastAsia="仿宋" w:hAnsi="仿宋"/>
          <w:sz w:val="30"/>
          <w:szCs w:val="30"/>
        </w:rPr>
        <w:t>。</w:t>
      </w:r>
    </w:p>
    <w:p w:rsidR="002D4178" w:rsidRPr="00327009" w:rsidRDefault="00F12D3D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2</w:t>
      </w:r>
      <w:r w:rsidR="002D4178" w:rsidRPr="00327009">
        <w:rPr>
          <w:rFonts w:ascii="仿宋" w:eastAsia="仿宋" w:hAnsi="仿宋" w:hint="eastAsia"/>
          <w:sz w:val="30"/>
          <w:szCs w:val="30"/>
        </w:rPr>
        <w:t>. 答辩小组</w:t>
      </w:r>
      <w:r w:rsidR="002D4178" w:rsidRPr="00327009">
        <w:rPr>
          <w:rFonts w:ascii="仿宋" w:eastAsia="仿宋" w:hAnsi="仿宋"/>
          <w:sz w:val="30"/>
          <w:szCs w:val="30"/>
        </w:rPr>
        <w:t>评阅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评阅内容包括：毕业设计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的学术水平或科技水平，格式是否规范；所使用的技术方法是否合理；工作量是否足够；</w:t>
      </w:r>
      <w:r w:rsidRPr="00327009">
        <w:rPr>
          <w:rFonts w:ascii="仿宋" w:eastAsia="仿宋" w:hAnsi="仿宋"/>
          <w:sz w:val="30"/>
          <w:szCs w:val="30"/>
        </w:rPr>
        <w:lastRenderedPageBreak/>
        <w:t>所</w:t>
      </w:r>
      <w:r w:rsidRPr="00327009">
        <w:rPr>
          <w:rFonts w:ascii="仿宋" w:eastAsia="仿宋" w:hAnsi="仿宋" w:hint="eastAsia"/>
          <w:sz w:val="30"/>
          <w:szCs w:val="30"/>
        </w:rPr>
        <w:t>做</w:t>
      </w:r>
      <w:r w:rsidRPr="00327009">
        <w:rPr>
          <w:rFonts w:ascii="仿宋" w:eastAsia="仿宋" w:hAnsi="仿宋"/>
          <w:sz w:val="30"/>
          <w:szCs w:val="30"/>
        </w:rPr>
        <w:t>的结论是否正确；设计方案是否可行</w:t>
      </w:r>
      <w:r w:rsidRPr="00327009">
        <w:rPr>
          <w:rFonts w:ascii="仿宋" w:eastAsia="仿宋" w:hAnsi="仿宋" w:hint="eastAsia"/>
          <w:sz w:val="30"/>
          <w:szCs w:val="30"/>
        </w:rPr>
        <w:t>、学生答辩表现</w:t>
      </w:r>
      <w:r w:rsidRPr="00327009">
        <w:rPr>
          <w:rFonts w:ascii="仿宋" w:eastAsia="仿宋" w:hAnsi="仿宋"/>
          <w:sz w:val="30"/>
          <w:szCs w:val="30"/>
        </w:rPr>
        <w:t>等。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答辩委员会通过对论文的评阅及学生的答辩表现，</w:t>
      </w:r>
      <w:r w:rsidRPr="00327009">
        <w:rPr>
          <w:rFonts w:ascii="仿宋" w:eastAsia="仿宋" w:hAnsi="仿宋"/>
          <w:sz w:val="30"/>
          <w:szCs w:val="30"/>
        </w:rPr>
        <w:t>写出不少于</w:t>
      </w:r>
      <w:r w:rsidRPr="00327009">
        <w:rPr>
          <w:rFonts w:ascii="仿宋" w:eastAsia="仿宋" w:hAnsi="仿宋" w:hint="eastAsia"/>
          <w:sz w:val="30"/>
          <w:szCs w:val="30"/>
        </w:rPr>
        <w:t>200</w:t>
      </w:r>
      <w:r w:rsidRPr="00327009">
        <w:rPr>
          <w:rFonts w:ascii="仿宋" w:eastAsia="仿宋" w:hAnsi="仿宋"/>
          <w:sz w:val="30"/>
          <w:szCs w:val="30"/>
        </w:rPr>
        <w:t>字的评语。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九、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（论文）的</w:t>
      </w:r>
      <w:r w:rsidRPr="00327009">
        <w:rPr>
          <w:rFonts w:ascii="仿宋" w:eastAsia="仿宋" w:hAnsi="仿宋"/>
          <w:b/>
          <w:sz w:val="30"/>
          <w:szCs w:val="30"/>
        </w:rPr>
        <w:t>答辩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1. </w:t>
      </w:r>
      <w:r w:rsidRPr="00327009">
        <w:rPr>
          <w:rFonts w:ascii="仿宋" w:eastAsia="仿宋" w:hAnsi="仿宋"/>
          <w:sz w:val="30"/>
          <w:szCs w:val="30"/>
        </w:rPr>
        <w:t>学生在完成毕业设计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任务后，必须进行答辩。具有答辩资格的学生方可参加答辩。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2. </w:t>
      </w:r>
      <w:r w:rsidRPr="00327009">
        <w:rPr>
          <w:rFonts w:ascii="仿宋" w:eastAsia="仿宋" w:hAnsi="仿宋"/>
          <w:sz w:val="30"/>
          <w:szCs w:val="30"/>
        </w:rPr>
        <w:t>答辩前，学院成立答辩委员会，下设答辩小组。各学院答辩委员会由</w:t>
      </w:r>
      <w:r w:rsidRPr="00327009">
        <w:rPr>
          <w:rFonts w:ascii="仿宋" w:eastAsia="仿宋" w:hAnsi="仿宋" w:hint="eastAsia"/>
          <w:sz w:val="30"/>
          <w:szCs w:val="30"/>
        </w:rPr>
        <w:t>分</w:t>
      </w:r>
      <w:r w:rsidRPr="00327009">
        <w:rPr>
          <w:rFonts w:ascii="仿宋" w:eastAsia="仿宋" w:hAnsi="仿宋"/>
          <w:sz w:val="30"/>
          <w:szCs w:val="30"/>
        </w:rPr>
        <w:t>管教学院长、</w:t>
      </w:r>
      <w:r w:rsidRPr="00327009">
        <w:rPr>
          <w:rFonts w:ascii="仿宋" w:eastAsia="仿宋" w:hAnsi="仿宋" w:hint="eastAsia"/>
          <w:sz w:val="30"/>
          <w:szCs w:val="30"/>
        </w:rPr>
        <w:t>院教学工作委员会</w:t>
      </w:r>
      <w:r w:rsidRPr="00327009">
        <w:rPr>
          <w:rFonts w:ascii="仿宋" w:eastAsia="仿宋" w:hAnsi="仿宋"/>
          <w:sz w:val="30"/>
          <w:szCs w:val="30"/>
        </w:rPr>
        <w:t>成员及答辩小组组长组成。答辩小组由</w:t>
      </w:r>
      <w:r w:rsidRPr="00327009">
        <w:rPr>
          <w:rFonts w:ascii="仿宋" w:eastAsia="仿宋" w:hAnsi="仿宋" w:hint="eastAsia"/>
          <w:sz w:val="30"/>
          <w:szCs w:val="30"/>
        </w:rPr>
        <w:t>3</w:t>
      </w:r>
      <w:r w:rsidRPr="00327009">
        <w:rPr>
          <w:rFonts w:ascii="仿宋" w:eastAsia="仿宋" w:hAnsi="仿宋"/>
          <w:sz w:val="30"/>
          <w:szCs w:val="30"/>
        </w:rPr>
        <w:t>～</w:t>
      </w:r>
      <w:r w:rsidRPr="00327009">
        <w:rPr>
          <w:rFonts w:ascii="仿宋" w:eastAsia="仿宋" w:hAnsi="仿宋" w:hint="eastAsia"/>
          <w:sz w:val="30"/>
          <w:szCs w:val="30"/>
        </w:rPr>
        <w:t>5</w:t>
      </w:r>
      <w:r w:rsidRPr="00327009">
        <w:rPr>
          <w:rFonts w:ascii="仿宋" w:eastAsia="仿宋" w:hAnsi="仿宋"/>
          <w:sz w:val="30"/>
          <w:szCs w:val="30"/>
        </w:rPr>
        <w:t>名具有讲师以上职称的教师组成，</w:t>
      </w:r>
      <w:r w:rsidRPr="00327009">
        <w:rPr>
          <w:rFonts w:ascii="仿宋" w:eastAsia="仿宋" w:hAnsi="仿宋" w:hint="eastAsia"/>
          <w:sz w:val="30"/>
          <w:szCs w:val="30"/>
        </w:rPr>
        <w:t>人数</w:t>
      </w:r>
      <w:r w:rsidRPr="00327009">
        <w:rPr>
          <w:rFonts w:ascii="仿宋" w:eastAsia="仿宋" w:hAnsi="仿宋"/>
          <w:sz w:val="30"/>
          <w:szCs w:val="30"/>
        </w:rPr>
        <w:t>应</w:t>
      </w:r>
      <w:r w:rsidRPr="00327009">
        <w:rPr>
          <w:rFonts w:ascii="仿宋" w:eastAsia="仿宋" w:hAnsi="仿宋" w:hint="eastAsia"/>
          <w:sz w:val="30"/>
          <w:szCs w:val="30"/>
        </w:rPr>
        <w:t>为</w:t>
      </w:r>
      <w:r w:rsidRPr="00327009">
        <w:rPr>
          <w:rFonts w:ascii="仿宋" w:eastAsia="仿宋" w:hAnsi="仿宋"/>
          <w:sz w:val="30"/>
          <w:szCs w:val="30"/>
        </w:rPr>
        <w:t>奇数。答辩委员会具体负责本专业毕业设计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答辩和成绩评定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Pr="00327009">
        <w:rPr>
          <w:rFonts w:ascii="仿宋" w:eastAsia="仿宋" w:hAnsi="仿宋"/>
          <w:sz w:val="30"/>
          <w:szCs w:val="30"/>
        </w:rPr>
        <w:t>答辩工作一般由学院组织，可聘请校外同行专家参加。答辩前，答辩委员会要专门开会研究、统一答辩的要求，各答辩小组必须认真执行。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3.</w:t>
      </w:r>
      <w:r w:rsidRPr="00327009">
        <w:rPr>
          <w:rFonts w:ascii="仿宋" w:eastAsia="仿宋" w:hAnsi="仿宋"/>
          <w:sz w:val="30"/>
          <w:szCs w:val="30"/>
        </w:rPr>
        <w:t xml:space="preserve"> 学生必须在答辩前</w:t>
      </w:r>
      <w:r w:rsidRPr="00327009">
        <w:rPr>
          <w:rFonts w:ascii="仿宋" w:eastAsia="仿宋" w:hAnsi="仿宋" w:hint="eastAsia"/>
          <w:sz w:val="30"/>
          <w:szCs w:val="30"/>
        </w:rPr>
        <w:t>10-12天</w:t>
      </w:r>
      <w:r w:rsidRPr="00327009">
        <w:rPr>
          <w:rFonts w:ascii="仿宋" w:eastAsia="仿宋" w:hAnsi="仿宋"/>
          <w:sz w:val="30"/>
          <w:szCs w:val="30"/>
        </w:rPr>
        <w:t>，将毕业设计</w:t>
      </w:r>
      <w:r w:rsidRPr="00327009">
        <w:rPr>
          <w:rFonts w:ascii="仿宋" w:eastAsia="仿宋" w:hAnsi="仿宋" w:hint="eastAsia"/>
          <w:sz w:val="30"/>
          <w:szCs w:val="30"/>
        </w:rPr>
        <w:t>（论文）装订成册</w:t>
      </w:r>
      <w:r w:rsidRPr="00327009">
        <w:rPr>
          <w:rFonts w:ascii="仿宋" w:eastAsia="仿宋" w:hAnsi="仿宋"/>
          <w:sz w:val="30"/>
          <w:szCs w:val="30"/>
        </w:rPr>
        <w:t>交答辩委员会。答辩前</w:t>
      </w:r>
      <w:r w:rsidRPr="00327009">
        <w:rPr>
          <w:rFonts w:ascii="仿宋" w:eastAsia="仿宋" w:hAnsi="仿宋" w:hint="eastAsia"/>
          <w:sz w:val="30"/>
          <w:szCs w:val="30"/>
        </w:rPr>
        <w:t>5-7天</w:t>
      </w:r>
      <w:r w:rsidRPr="00327009">
        <w:rPr>
          <w:rFonts w:ascii="仿宋" w:eastAsia="仿宋" w:hAnsi="仿宋"/>
          <w:sz w:val="30"/>
          <w:szCs w:val="30"/>
        </w:rPr>
        <w:t>，由答辩委员</w:t>
      </w:r>
      <w:r w:rsidRPr="00327009">
        <w:rPr>
          <w:rFonts w:ascii="仿宋" w:eastAsia="仿宋" w:hAnsi="仿宋" w:hint="eastAsia"/>
          <w:sz w:val="30"/>
          <w:szCs w:val="30"/>
        </w:rPr>
        <w:t>会</w:t>
      </w:r>
      <w:r w:rsidRPr="00327009">
        <w:rPr>
          <w:rFonts w:ascii="仿宋" w:eastAsia="仿宋" w:hAnsi="仿宋"/>
          <w:sz w:val="30"/>
          <w:szCs w:val="30"/>
        </w:rPr>
        <w:t>将毕业设计</w:t>
      </w:r>
      <w:r w:rsidRPr="00327009">
        <w:rPr>
          <w:rFonts w:ascii="仿宋" w:eastAsia="仿宋" w:hAnsi="仿宋" w:hint="eastAsia"/>
          <w:sz w:val="30"/>
          <w:szCs w:val="30"/>
        </w:rPr>
        <w:t>（论文）册</w:t>
      </w:r>
      <w:r w:rsidRPr="00327009">
        <w:rPr>
          <w:rFonts w:ascii="仿宋" w:eastAsia="仿宋" w:hAnsi="仿宋"/>
          <w:sz w:val="30"/>
          <w:szCs w:val="30"/>
        </w:rPr>
        <w:t>转给评阅教师</w:t>
      </w:r>
      <w:r w:rsidRPr="00327009">
        <w:rPr>
          <w:rFonts w:ascii="仿宋" w:eastAsia="仿宋" w:hAnsi="仿宋" w:hint="eastAsia"/>
          <w:sz w:val="30"/>
          <w:szCs w:val="30"/>
        </w:rPr>
        <w:t>审阅</w:t>
      </w:r>
      <w:r w:rsidRPr="00327009">
        <w:rPr>
          <w:rFonts w:ascii="仿宋" w:eastAsia="仿宋" w:hAnsi="仿宋"/>
          <w:sz w:val="30"/>
          <w:szCs w:val="30"/>
        </w:rPr>
        <w:t>。</w:t>
      </w:r>
      <w:r w:rsidRPr="00327009">
        <w:rPr>
          <w:rFonts w:ascii="仿宋" w:eastAsia="仿宋" w:hAnsi="仿宋" w:hint="eastAsia"/>
          <w:sz w:val="30"/>
          <w:szCs w:val="30"/>
        </w:rPr>
        <w:t>评阅教师评阅后，</w:t>
      </w:r>
      <w:r w:rsidRPr="00327009">
        <w:rPr>
          <w:rFonts w:ascii="仿宋" w:eastAsia="仿宋" w:hAnsi="仿宋"/>
          <w:sz w:val="30"/>
          <w:szCs w:val="30"/>
        </w:rPr>
        <w:t>答辩委员会根据学生呈报的</w:t>
      </w:r>
      <w:r w:rsidRPr="00327009">
        <w:rPr>
          <w:rFonts w:ascii="仿宋" w:eastAsia="仿宋" w:hAnsi="仿宋" w:hint="eastAsia"/>
          <w:sz w:val="30"/>
          <w:szCs w:val="30"/>
        </w:rPr>
        <w:t>毕业设计（论文）册</w:t>
      </w:r>
      <w:r w:rsidRPr="00327009">
        <w:rPr>
          <w:rFonts w:ascii="仿宋" w:eastAsia="仿宋" w:hAnsi="仿宋"/>
          <w:sz w:val="30"/>
          <w:szCs w:val="30"/>
        </w:rPr>
        <w:t>，审定答辩资格</w:t>
      </w:r>
      <w:r w:rsidRPr="00327009">
        <w:rPr>
          <w:rFonts w:ascii="仿宋" w:eastAsia="仿宋" w:hAnsi="仿宋" w:hint="eastAsia"/>
          <w:sz w:val="30"/>
          <w:szCs w:val="30"/>
        </w:rPr>
        <w:t>。</w:t>
      </w:r>
      <w:r w:rsidRPr="00327009">
        <w:rPr>
          <w:rFonts w:ascii="仿宋" w:eastAsia="仿宋" w:hAnsi="仿宋"/>
          <w:sz w:val="30"/>
          <w:szCs w:val="30"/>
        </w:rPr>
        <w:t>未按照</w:t>
      </w:r>
      <w:r w:rsidRPr="00327009">
        <w:rPr>
          <w:rFonts w:ascii="仿宋" w:eastAsia="仿宋" w:hAnsi="仿宋" w:hint="eastAsia"/>
          <w:sz w:val="30"/>
          <w:szCs w:val="30"/>
        </w:rPr>
        <w:t>要求</w:t>
      </w:r>
      <w:r w:rsidRPr="00327009">
        <w:rPr>
          <w:rFonts w:ascii="仿宋" w:eastAsia="仿宋" w:hAnsi="仿宋"/>
          <w:sz w:val="30"/>
          <w:szCs w:val="30"/>
        </w:rPr>
        <w:t>完成毕业设计（论文）者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Pr="00327009">
        <w:rPr>
          <w:rFonts w:ascii="仿宋" w:eastAsia="仿宋" w:hAnsi="仿宋"/>
          <w:sz w:val="30"/>
          <w:szCs w:val="30"/>
        </w:rPr>
        <w:t>可以取消其答辩资格，毕业设计</w:t>
      </w:r>
      <w:r w:rsidRPr="00327009">
        <w:rPr>
          <w:rFonts w:ascii="仿宋" w:eastAsia="仿宋" w:hAnsi="仿宋" w:hint="eastAsia"/>
          <w:sz w:val="30"/>
          <w:szCs w:val="30"/>
        </w:rPr>
        <w:t>（论文）成绩记为“</w:t>
      </w:r>
      <w:r w:rsidRPr="00327009">
        <w:rPr>
          <w:rFonts w:ascii="仿宋" w:eastAsia="仿宋" w:hAnsi="仿宋"/>
          <w:sz w:val="30"/>
          <w:szCs w:val="30"/>
        </w:rPr>
        <w:t>不及格</w:t>
      </w:r>
      <w:r w:rsidRPr="00327009">
        <w:rPr>
          <w:rFonts w:ascii="仿宋" w:eastAsia="仿宋" w:hAnsi="仿宋" w:hint="eastAsia"/>
          <w:sz w:val="30"/>
          <w:szCs w:val="30"/>
        </w:rPr>
        <w:t>”</w:t>
      </w:r>
      <w:r w:rsidRPr="00327009">
        <w:rPr>
          <w:rFonts w:ascii="仿宋" w:eastAsia="仿宋" w:hAnsi="仿宋"/>
          <w:sz w:val="30"/>
          <w:szCs w:val="30"/>
        </w:rPr>
        <w:t>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4. </w:t>
      </w:r>
      <w:r w:rsidRPr="00327009">
        <w:rPr>
          <w:rFonts w:ascii="仿宋" w:eastAsia="仿宋" w:hAnsi="仿宋"/>
          <w:sz w:val="30"/>
          <w:szCs w:val="30"/>
        </w:rPr>
        <w:t>答辩之前将答辩者及其题目公布。每个学生应就毕业设计（论文）做一个简短的</w:t>
      </w:r>
      <w:r w:rsidR="003A365D" w:rsidRPr="00327009">
        <w:rPr>
          <w:rFonts w:ascii="仿宋" w:eastAsia="仿宋" w:hAnsi="仿宋"/>
          <w:sz w:val="30"/>
          <w:szCs w:val="30"/>
        </w:rPr>
        <w:t>P</w:t>
      </w:r>
      <w:r w:rsidRPr="00327009">
        <w:rPr>
          <w:rFonts w:ascii="仿宋" w:eastAsia="仿宋" w:hAnsi="仿宋"/>
          <w:sz w:val="30"/>
          <w:szCs w:val="30"/>
        </w:rPr>
        <w:t>P</w:t>
      </w:r>
      <w:r w:rsidR="003A365D" w:rsidRPr="00327009">
        <w:rPr>
          <w:rFonts w:ascii="仿宋" w:eastAsia="仿宋" w:hAnsi="仿宋"/>
          <w:sz w:val="30"/>
          <w:szCs w:val="30"/>
        </w:rPr>
        <w:t>T</w:t>
      </w:r>
      <w:r w:rsidRPr="00327009">
        <w:rPr>
          <w:rFonts w:ascii="仿宋" w:eastAsia="仿宋" w:hAnsi="仿宋"/>
          <w:sz w:val="30"/>
          <w:szCs w:val="30"/>
        </w:rPr>
        <w:t>参加答辩。每名学生答辩时间为30分钟左右，学生自述15分钟左右，回答3个以上问题，答辩中的提问和学生回答的问题要做简要纪录。对答辩不通过的学生,原则上应参加下一次毕业设计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及答辩的全过程。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5.</w:t>
      </w:r>
      <w:r w:rsidRPr="00327009">
        <w:rPr>
          <w:rFonts w:ascii="仿宋" w:eastAsia="仿宋" w:hAnsi="仿宋"/>
          <w:sz w:val="30"/>
          <w:szCs w:val="30"/>
        </w:rPr>
        <w:t xml:space="preserve"> 学院要</w:t>
      </w:r>
      <w:r w:rsidRPr="00327009">
        <w:rPr>
          <w:rFonts w:ascii="仿宋" w:eastAsia="仿宋" w:hAnsi="仿宋" w:hint="eastAsia"/>
          <w:sz w:val="30"/>
          <w:szCs w:val="30"/>
        </w:rPr>
        <w:t>统一检查并整理学生的</w:t>
      </w:r>
      <w:r w:rsidRPr="00327009">
        <w:rPr>
          <w:rFonts w:ascii="仿宋" w:eastAsia="仿宋" w:hAnsi="仿宋"/>
          <w:sz w:val="30"/>
          <w:szCs w:val="30"/>
        </w:rPr>
        <w:t>评阅人评语、答辩委员会评语、各部分成绩</w:t>
      </w:r>
      <w:r w:rsidRPr="00327009">
        <w:rPr>
          <w:rFonts w:ascii="仿宋" w:eastAsia="仿宋" w:hAnsi="仿宋" w:hint="eastAsia"/>
          <w:sz w:val="30"/>
          <w:szCs w:val="30"/>
        </w:rPr>
        <w:t>及</w:t>
      </w:r>
      <w:r w:rsidRPr="00327009">
        <w:rPr>
          <w:rFonts w:ascii="仿宋" w:eastAsia="仿宋" w:hAnsi="仿宋"/>
          <w:sz w:val="30"/>
          <w:szCs w:val="30"/>
        </w:rPr>
        <w:t>答辩记录</w:t>
      </w:r>
      <w:r w:rsidRPr="00327009">
        <w:rPr>
          <w:rFonts w:ascii="仿宋" w:eastAsia="仿宋" w:hAnsi="仿宋" w:hint="eastAsia"/>
          <w:sz w:val="30"/>
          <w:szCs w:val="30"/>
        </w:rPr>
        <w:t>等资料</w:t>
      </w:r>
      <w:r w:rsidRPr="00327009">
        <w:rPr>
          <w:rFonts w:ascii="仿宋" w:eastAsia="仿宋" w:hAnsi="仿宋"/>
          <w:sz w:val="30"/>
          <w:szCs w:val="30"/>
        </w:rPr>
        <w:t>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lastRenderedPageBreak/>
        <w:t>十、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（论文）成绩评定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1.毕业设计（论文）应以学生的学风、论文质量和答辩水平为依据，既看学生基本理论、基本技能掌握的程度，又要看学生的提出问题、分析问题和解决问题的能力，并重视学生答辩时的表达能力和其</w:t>
      </w:r>
      <w:r w:rsidR="003A365D" w:rsidRPr="00327009">
        <w:rPr>
          <w:rFonts w:ascii="仿宋" w:eastAsia="仿宋" w:hAnsi="仿宋" w:hint="eastAsia"/>
          <w:sz w:val="30"/>
          <w:szCs w:val="30"/>
        </w:rPr>
        <w:t>他</w:t>
      </w:r>
      <w:r w:rsidRPr="00327009">
        <w:rPr>
          <w:rFonts w:ascii="仿宋" w:eastAsia="仿宋" w:hAnsi="仿宋" w:hint="eastAsia"/>
          <w:sz w:val="30"/>
          <w:szCs w:val="30"/>
        </w:rPr>
        <w:t>有关情况来评定成绩。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2.</w:t>
      </w:r>
      <w:r w:rsidRPr="00327009">
        <w:rPr>
          <w:rFonts w:ascii="仿宋" w:eastAsia="仿宋" w:hAnsi="仿宋"/>
          <w:sz w:val="30"/>
          <w:szCs w:val="30"/>
        </w:rPr>
        <w:t xml:space="preserve"> 学生毕业设计（论文）成绩由</w:t>
      </w:r>
      <w:r w:rsidRPr="00327009">
        <w:rPr>
          <w:rFonts w:ascii="仿宋" w:eastAsia="仿宋" w:hAnsi="仿宋" w:hint="eastAsia"/>
          <w:sz w:val="30"/>
          <w:szCs w:val="30"/>
        </w:rPr>
        <w:t>毕业设计（论文）书面成绩和答辩成绩组成，书面成绩满分为80分，答辩成绩满分为20分。书面成绩由</w:t>
      </w:r>
      <w:r w:rsidRPr="00327009">
        <w:rPr>
          <w:rFonts w:ascii="仿宋" w:eastAsia="仿宋" w:hAnsi="仿宋"/>
          <w:sz w:val="30"/>
          <w:szCs w:val="30"/>
        </w:rPr>
        <w:t>指导教师和评阅教师</w:t>
      </w:r>
      <w:r w:rsidRPr="00327009">
        <w:rPr>
          <w:rFonts w:ascii="仿宋" w:eastAsia="仿宋" w:hAnsi="仿宋" w:hint="eastAsia"/>
          <w:sz w:val="30"/>
          <w:szCs w:val="30"/>
        </w:rPr>
        <w:t>根据毕业设计（论文）评分标准的前9项</w:t>
      </w:r>
      <w:r w:rsidRPr="00327009">
        <w:rPr>
          <w:rFonts w:ascii="仿宋" w:eastAsia="仿宋" w:hAnsi="仿宋"/>
          <w:sz w:val="30"/>
          <w:szCs w:val="30"/>
        </w:rPr>
        <w:t>给出</w:t>
      </w:r>
      <w:r w:rsidRPr="00327009">
        <w:rPr>
          <w:rFonts w:ascii="仿宋" w:eastAsia="仿宋" w:hAnsi="仿宋" w:hint="eastAsia"/>
          <w:sz w:val="30"/>
          <w:szCs w:val="30"/>
        </w:rPr>
        <w:t>。答辩成绩由</w:t>
      </w:r>
      <w:r w:rsidRPr="00327009">
        <w:rPr>
          <w:rFonts w:ascii="仿宋" w:eastAsia="仿宋" w:hAnsi="仿宋"/>
          <w:sz w:val="30"/>
          <w:szCs w:val="30"/>
        </w:rPr>
        <w:t>答辩小组进行评定</w:t>
      </w:r>
      <w:r w:rsidRPr="00327009">
        <w:rPr>
          <w:rFonts w:ascii="仿宋" w:eastAsia="仿宋" w:hAnsi="仿宋" w:hint="eastAsia"/>
          <w:sz w:val="30"/>
          <w:szCs w:val="30"/>
        </w:rPr>
        <w:t>。答辩小组结合书面成绩和答辩成绩</w:t>
      </w:r>
      <w:r w:rsidRPr="00327009">
        <w:rPr>
          <w:rFonts w:ascii="仿宋" w:eastAsia="仿宋" w:hAnsi="仿宋"/>
          <w:sz w:val="30"/>
          <w:szCs w:val="30"/>
        </w:rPr>
        <w:t>给出</w:t>
      </w:r>
      <w:r w:rsidRPr="00327009">
        <w:rPr>
          <w:rFonts w:ascii="仿宋" w:eastAsia="仿宋" w:hAnsi="仿宋" w:hint="eastAsia"/>
          <w:sz w:val="30"/>
          <w:szCs w:val="30"/>
        </w:rPr>
        <w:t>最终</w:t>
      </w:r>
      <w:r w:rsidRPr="00327009">
        <w:rPr>
          <w:rFonts w:ascii="仿宋" w:eastAsia="仿宋" w:hAnsi="仿宋"/>
          <w:sz w:val="30"/>
          <w:szCs w:val="30"/>
        </w:rPr>
        <w:t>成绩</w:t>
      </w:r>
      <w:r w:rsidRPr="00327009">
        <w:rPr>
          <w:rFonts w:ascii="仿宋" w:eastAsia="仿宋" w:hAnsi="仿宋" w:hint="eastAsia"/>
          <w:sz w:val="30"/>
          <w:szCs w:val="30"/>
        </w:rPr>
        <w:t>（以百分计），</w:t>
      </w:r>
      <w:r w:rsidRPr="00327009">
        <w:rPr>
          <w:rFonts w:ascii="仿宋" w:eastAsia="仿宋" w:hAnsi="仿宋"/>
          <w:sz w:val="30"/>
          <w:szCs w:val="30"/>
        </w:rPr>
        <w:t>最终成绩折合成优秀、良好、中等、及格、不及格五个等级</w:t>
      </w:r>
      <w:r w:rsidRPr="00327009">
        <w:rPr>
          <w:rFonts w:ascii="仿宋" w:eastAsia="仿宋" w:hAnsi="仿宋" w:hint="eastAsia"/>
          <w:sz w:val="30"/>
          <w:szCs w:val="30"/>
        </w:rPr>
        <w:t>。</w:t>
      </w:r>
      <w:r w:rsidRPr="00327009">
        <w:rPr>
          <w:rFonts w:ascii="仿宋" w:eastAsia="仿宋" w:hAnsi="仿宋"/>
          <w:sz w:val="30"/>
          <w:szCs w:val="30"/>
        </w:rPr>
        <w:t>毕业论文成绩也应同其它科目一样呈正态分布。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3. 毕业设计（论文）</w:t>
      </w:r>
      <w:r w:rsidRPr="00327009">
        <w:rPr>
          <w:rFonts w:ascii="仿宋" w:eastAsia="仿宋" w:hAnsi="仿宋"/>
          <w:sz w:val="30"/>
          <w:szCs w:val="30"/>
        </w:rPr>
        <w:t>评分</w:t>
      </w:r>
      <w:r w:rsidRPr="00327009">
        <w:rPr>
          <w:rFonts w:ascii="仿宋" w:eastAsia="仿宋" w:hAnsi="仿宋" w:hint="eastAsia"/>
          <w:sz w:val="30"/>
          <w:szCs w:val="30"/>
        </w:rPr>
        <w:t>标准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⑴选题是否符合专业培养目标（10分）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⑵选题的难易度（5分）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⑶实验</w:t>
      </w:r>
      <w:r w:rsidR="00E1220E">
        <w:rPr>
          <w:rFonts w:ascii="仿宋" w:eastAsia="仿宋" w:hAnsi="仿宋" w:hint="eastAsia"/>
          <w:sz w:val="30"/>
          <w:szCs w:val="30"/>
        </w:rPr>
        <w:t>实践</w:t>
      </w:r>
      <w:r w:rsidRPr="00327009">
        <w:rPr>
          <w:rFonts w:ascii="仿宋" w:eastAsia="仿宋" w:hAnsi="仿宋" w:hint="eastAsia"/>
          <w:sz w:val="30"/>
          <w:szCs w:val="30"/>
        </w:rPr>
        <w:t>（调研、</w:t>
      </w:r>
      <w:r w:rsidR="00E1220E">
        <w:rPr>
          <w:rFonts w:ascii="仿宋" w:eastAsia="仿宋" w:hAnsi="仿宋" w:hint="eastAsia"/>
          <w:sz w:val="30"/>
          <w:szCs w:val="30"/>
        </w:rPr>
        <w:t>操作、</w:t>
      </w:r>
      <w:r w:rsidRPr="00327009">
        <w:rPr>
          <w:rFonts w:ascii="仿宋" w:eastAsia="仿宋" w:hAnsi="仿宋" w:hint="eastAsia"/>
          <w:sz w:val="30"/>
          <w:szCs w:val="30"/>
        </w:rPr>
        <w:t>计算、设计）能力（10分）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⑷文献资料的应用能力（10分）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⑸内容正确、论证严密性（20分）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⑹创新能力（10分）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⑺外文应用能力（5分）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⑻计算机应用能力（5分）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⑼体例的规范（5分）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⑽论文答辩（20分）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4．凡有抄袭、剽窃现象者，经认定属实，毕业设计（论文）成绩一律以零分计算；情节严重者，根据学校的有关规定给予相应处分。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lastRenderedPageBreak/>
        <w:t>十一、</w:t>
      </w:r>
      <w:r w:rsidRPr="00327009">
        <w:rPr>
          <w:rFonts w:ascii="仿宋" w:eastAsia="仿宋" w:hAnsi="仿宋"/>
          <w:b/>
          <w:sz w:val="30"/>
          <w:szCs w:val="30"/>
        </w:rPr>
        <w:t>毕业设计</w:t>
      </w:r>
      <w:r w:rsidRPr="00327009">
        <w:rPr>
          <w:rFonts w:ascii="仿宋" w:eastAsia="仿宋" w:hAnsi="仿宋" w:hint="eastAsia"/>
          <w:b/>
          <w:sz w:val="30"/>
          <w:szCs w:val="30"/>
        </w:rPr>
        <w:t>（论文）工作的</w:t>
      </w:r>
      <w:r w:rsidRPr="00327009">
        <w:rPr>
          <w:rFonts w:ascii="仿宋" w:eastAsia="仿宋" w:hAnsi="仿宋"/>
          <w:b/>
          <w:sz w:val="30"/>
          <w:szCs w:val="30"/>
        </w:rPr>
        <w:t>检查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1. </w:t>
      </w:r>
      <w:r w:rsidRPr="00327009">
        <w:rPr>
          <w:rFonts w:ascii="仿宋" w:eastAsia="仿宋" w:hAnsi="仿宋"/>
          <w:sz w:val="30"/>
          <w:szCs w:val="30"/>
        </w:rPr>
        <w:t>题目审查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在毕业设计（论文）开始前，学院须对选题</w:t>
      </w:r>
      <w:r w:rsidRPr="00327009">
        <w:rPr>
          <w:rFonts w:ascii="仿宋" w:eastAsia="仿宋" w:hAnsi="仿宋" w:hint="eastAsia"/>
          <w:sz w:val="30"/>
          <w:szCs w:val="30"/>
        </w:rPr>
        <w:t>的来源、</w:t>
      </w:r>
      <w:r w:rsidRPr="00327009">
        <w:rPr>
          <w:rFonts w:ascii="仿宋" w:eastAsia="仿宋" w:hAnsi="仿宋"/>
          <w:sz w:val="30"/>
          <w:szCs w:val="30"/>
        </w:rPr>
        <w:t>专业方向、综合能力训练</w:t>
      </w:r>
      <w:r w:rsidRPr="00327009">
        <w:rPr>
          <w:rFonts w:ascii="仿宋" w:eastAsia="仿宋" w:hAnsi="仿宋" w:hint="eastAsia"/>
          <w:sz w:val="30"/>
          <w:szCs w:val="30"/>
        </w:rPr>
        <w:t>情况</w:t>
      </w:r>
      <w:r w:rsidRPr="00327009">
        <w:rPr>
          <w:rFonts w:ascii="仿宋" w:eastAsia="仿宋" w:hAnsi="仿宋"/>
          <w:sz w:val="30"/>
          <w:szCs w:val="30"/>
        </w:rPr>
        <w:t>、工作量</w:t>
      </w:r>
      <w:r w:rsidRPr="00327009">
        <w:rPr>
          <w:rFonts w:ascii="仿宋" w:eastAsia="仿宋" w:hAnsi="仿宋" w:hint="eastAsia"/>
          <w:sz w:val="30"/>
          <w:szCs w:val="30"/>
        </w:rPr>
        <w:t>大小</w:t>
      </w:r>
      <w:r w:rsidRPr="00327009">
        <w:rPr>
          <w:rFonts w:ascii="仿宋" w:eastAsia="仿宋" w:hAnsi="仿宋"/>
          <w:sz w:val="30"/>
          <w:szCs w:val="30"/>
        </w:rPr>
        <w:t>、题目难度和广度等方面是否合适，软硬件是否具备</w:t>
      </w:r>
      <w:r w:rsidRPr="00327009">
        <w:rPr>
          <w:rFonts w:ascii="仿宋" w:eastAsia="仿宋" w:hAnsi="仿宋" w:hint="eastAsia"/>
          <w:sz w:val="30"/>
          <w:szCs w:val="30"/>
        </w:rPr>
        <w:t>、是否一人一题</w:t>
      </w:r>
      <w:r w:rsidRPr="00327009">
        <w:rPr>
          <w:rFonts w:ascii="仿宋" w:eastAsia="仿宋" w:hAnsi="仿宋"/>
          <w:sz w:val="30"/>
          <w:szCs w:val="30"/>
        </w:rPr>
        <w:t>等情况进行检查。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2. </w:t>
      </w:r>
      <w:r w:rsidRPr="00327009">
        <w:rPr>
          <w:rFonts w:ascii="仿宋" w:eastAsia="仿宋" w:hAnsi="仿宋"/>
          <w:sz w:val="30"/>
          <w:szCs w:val="30"/>
        </w:rPr>
        <w:t>开题</w:t>
      </w:r>
      <w:r w:rsidRPr="00327009">
        <w:rPr>
          <w:rFonts w:ascii="仿宋" w:eastAsia="仿宋" w:hAnsi="仿宋" w:hint="eastAsia"/>
          <w:sz w:val="30"/>
          <w:szCs w:val="30"/>
        </w:rPr>
        <w:t>检查</w:t>
      </w:r>
    </w:p>
    <w:p w:rsidR="002D4178" w:rsidRPr="00327009" w:rsidRDefault="003A365D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检查</w:t>
      </w:r>
      <w:r w:rsidR="002D4178" w:rsidRPr="00327009">
        <w:rPr>
          <w:rFonts w:ascii="仿宋" w:eastAsia="仿宋" w:hAnsi="仿宋"/>
          <w:sz w:val="30"/>
          <w:szCs w:val="30"/>
        </w:rPr>
        <w:t>在毕业设计</w:t>
      </w:r>
      <w:r w:rsidR="002D4178" w:rsidRPr="00327009">
        <w:rPr>
          <w:rFonts w:ascii="仿宋" w:eastAsia="仿宋" w:hAnsi="仿宋" w:hint="eastAsia"/>
          <w:sz w:val="30"/>
          <w:szCs w:val="30"/>
        </w:rPr>
        <w:t>（论文）</w:t>
      </w:r>
      <w:r w:rsidR="002D4178" w:rsidRPr="00327009">
        <w:rPr>
          <w:rFonts w:ascii="仿宋" w:eastAsia="仿宋" w:hAnsi="仿宋"/>
          <w:sz w:val="30"/>
          <w:szCs w:val="30"/>
        </w:rPr>
        <w:t>工作开始的第三周进行。由</w:t>
      </w:r>
      <w:r w:rsidR="002D4178" w:rsidRPr="00327009">
        <w:rPr>
          <w:rFonts w:ascii="仿宋" w:eastAsia="仿宋" w:hAnsi="仿宋" w:hint="eastAsia"/>
          <w:sz w:val="30"/>
          <w:szCs w:val="30"/>
        </w:rPr>
        <w:t>学院</w:t>
      </w:r>
      <w:r w:rsidR="002D4178" w:rsidRPr="00327009">
        <w:rPr>
          <w:rFonts w:ascii="仿宋" w:eastAsia="仿宋" w:hAnsi="仿宋"/>
          <w:sz w:val="30"/>
          <w:szCs w:val="30"/>
        </w:rPr>
        <w:t>组织开题报告会，检查每个学生的开题准备情况。开题检查的要点如下：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 任务书填写是否符合要求，是否下达到每个学生；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⑵ </w:t>
      </w:r>
      <w:r w:rsidRPr="00327009">
        <w:rPr>
          <w:rFonts w:ascii="仿宋" w:eastAsia="仿宋" w:hAnsi="仿宋"/>
          <w:sz w:val="30"/>
          <w:szCs w:val="30"/>
        </w:rPr>
        <w:t>学生是否已充分理解课题的内容和要求</w:t>
      </w:r>
      <w:r w:rsidRPr="00327009">
        <w:rPr>
          <w:rFonts w:ascii="仿宋" w:eastAsia="仿宋" w:hAnsi="仿宋" w:hint="eastAsia"/>
          <w:sz w:val="30"/>
          <w:szCs w:val="30"/>
        </w:rPr>
        <w:t>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⑶ </w:t>
      </w:r>
      <w:r w:rsidRPr="00327009">
        <w:rPr>
          <w:rFonts w:ascii="仿宋" w:eastAsia="仿宋" w:hAnsi="仿宋"/>
          <w:sz w:val="30"/>
          <w:szCs w:val="30"/>
        </w:rPr>
        <w:t>工作计划是否切实可行</w:t>
      </w:r>
      <w:r w:rsidRPr="00327009">
        <w:rPr>
          <w:rFonts w:ascii="仿宋" w:eastAsia="仿宋" w:hAnsi="仿宋" w:hint="eastAsia"/>
          <w:sz w:val="30"/>
          <w:szCs w:val="30"/>
        </w:rPr>
        <w:t>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⑷ </w:t>
      </w:r>
      <w:r w:rsidRPr="00327009">
        <w:rPr>
          <w:rFonts w:ascii="仿宋" w:eastAsia="仿宋" w:hAnsi="仿宋"/>
          <w:sz w:val="30"/>
          <w:szCs w:val="30"/>
        </w:rPr>
        <w:t>是否具备课题所要求的基础条件</w:t>
      </w:r>
      <w:r w:rsidRPr="00327009">
        <w:rPr>
          <w:rFonts w:ascii="仿宋" w:eastAsia="仿宋" w:hAnsi="仿宋" w:hint="eastAsia"/>
          <w:sz w:val="30"/>
          <w:szCs w:val="30"/>
        </w:rPr>
        <w:t>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开题检查不合格者必须在一周内重做。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3.</w:t>
      </w:r>
      <w:r w:rsidRPr="00327009">
        <w:rPr>
          <w:rFonts w:ascii="仿宋" w:eastAsia="仿宋" w:hAnsi="仿宋"/>
          <w:sz w:val="30"/>
          <w:szCs w:val="30"/>
        </w:rPr>
        <w:t xml:space="preserve"> 中期检查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中期检查应在毕业设计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中期进行，由</w:t>
      </w:r>
      <w:r w:rsidRPr="00327009">
        <w:rPr>
          <w:rFonts w:ascii="仿宋" w:eastAsia="仿宋" w:hAnsi="仿宋" w:hint="eastAsia"/>
          <w:sz w:val="30"/>
          <w:szCs w:val="30"/>
        </w:rPr>
        <w:t>学院</w:t>
      </w:r>
      <w:r w:rsidRPr="00327009">
        <w:rPr>
          <w:rFonts w:ascii="仿宋" w:eastAsia="仿宋" w:hAnsi="仿宋"/>
          <w:sz w:val="30"/>
          <w:szCs w:val="30"/>
        </w:rPr>
        <w:t>组织安排。每个学生汇报设计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工作进展情况，回答教师提出的问题，提交所掌握的资料、实验数据、初稿等备查。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⑴</w:t>
      </w:r>
      <w:r w:rsidRPr="00327009">
        <w:rPr>
          <w:rFonts w:ascii="仿宋" w:eastAsia="仿宋" w:hAnsi="仿宋"/>
          <w:sz w:val="30"/>
          <w:szCs w:val="30"/>
        </w:rPr>
        <w:t xml:space="preserve"> 对理工类主要应检查以下内容：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/>
          <w:sz w:val="30"/>
          <w:szCs w:val="30"/>
        </w:rPr>
        <w:t>学生是否按计划完成规定工作，所遇到的困难能否克服；学生在毕业设计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期间的表现；题目是否恰当，教师是否负责</w:t>
      </w:r>
      <w:r w:rsidRPr="00327009">
        <w:rPr>
          <w:rFonts w:ascii="仿宋" w:eastAsia="仿宋" w:hAnsi="仿宋" w:hint="eastAsia"/>
          <w:sz w:val="30"/>
          <w:szCs w:val="30"/>
        </w:rPr>
        <w:t>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 xml:space="preserve">⑵ </w:t>
      </w:r>
      <w:r w:rsidRPr="00327009">
        <w:rPr>
          <w:rFonts w:ascii="仿宋" w:eastAsia="仿宋" w:hAnsi="仿宋"/>
          <w:sz w:val="30"/>
          <w:szCs w:val="30"/>
        </w:rPr>
        <w:t>对文管类检查的主要内容是：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论文</w:t>
      </w:r>
      <w:r w:rsidRPr="00327009">
        <w:rPr>
          <w:rFonts w:ascii="仿宋" w:eastAsia="仿宋" w:hAnsi="仿宋"/>
          <w:sz w:val="30"/>
          <w:szCs w:val="30"/>
        </w:rPr>
        <w:t>的内容与题目是否一致；</w:t>
      </w:r>
      <w:r w:rsidRPr="00327009">
        <w:rPr>
          <w:rFonts w:ascii="仿宋" w:eastAsia="仿宋" w:hAnsi="仿宋" w:hint="eastAsia"/>
          <w:sz w:val="30"/>
          <w:szCs w:val="30"/>
        </w:rPr>
        <w:t>论文</w:t>
      </w:r>
      <w:r w:rsidRPr="00327009">
        <w:rPr>
          <w:rFonts w:ascii="仿宋" w:eastAsia="仿宋" w:hAnsi="仿宋"/>
          <w:sz w:val="30"/>
          <w:szCs w:val="30"/>
        </w:rPr>
        <w:t>的基本观点是否正确；</w:t>
      </w:r>
      <w:r w:rsidRPr="00327009">
        <w:rPr>
          <w:rFonts w:ascii="仿宋" w:eastAsia="仿宋" w:hAnsi="仿宋" w:hint="eastAsia"/>
          <w:sz w:val="30"/>
          <w:szCs w:val="30"/>
        </w:rPr>
        <w:t>论文</w:t>
      </w:r>
      <w:r w:rsidRPr="00327009">
        <w:rPr>
          <w:rFonts w:ascii="仿宋" w:eastAsia="仿宋" w:hAnsi="仿宋"/>
          <w:sz w:val="30"/>
          <w:szCs w:val="30"/>
        </w:rPr>
        <w:t>写作过程中存在什么困难，克服困难的方法。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4. 答辩前检查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lastRenderedPageBreak/>
        <w:t>答辩前学院应对学生进行答辩资格审查。包括根据《</w:t>
      </w:r>
      <w:r w:rsidR="001D4F32" w:rsidRPr="00327009">
        <w:rPr>
          <w:rFonts w:ascii="仿宋" w:eastAsia="仿宋" w:hAnsi="仿宋" w:hint="eastAsia"/>
          <w:sz w:val="30"/>
          <w:szCs w:val="30"/>
        </w:rPr>
        <w:t>南昌职业大学</w:t>
      </w:r>
      <w:r w:rsidRPr="00327009">
        <w:rPr>
          <w:rFonts w:ascii="仿宋" w:eastAsia="仿宋" w:hAnsi="仿宋"/>
          <w:sz w:val="30"/>
          <w:szCs w:val="30"/>
        </w:rPr>
        <w:t>本科生毕业设计（论文）基本规范要求</w:t>
      </w:r>
      <w:r w:rsidRPr="00327009">
        <w:rPr>
          <w:rFonts w:ascii="仿宋" w:eastAsia="仿宋" w:hAnsi="仿宋" w:hint="eastAsia"/>
          <w:sz w:val="30"/>
          <w:szCs w:val="30"/>
        </w:rPr>
        <w:t>》（附件一），组织对本学院学生毕业设计（论文）基本规范要求进行审查；根据任务书及《</w:t>
      </w:r>
      <w:r w:rsidR="001D4F32" w:rsidRPr="00327009">
        <w:rPr>
          <w:rFonts w:ascii="仿宋" w:eastAsia="仿宋" w:hAnsi="仿宋" w:hint="eastAsia"/>
          <w:sz w:val="30"/>
          <w:szCs w:val="30"/>
        </w:rPr>
        <w:t>南昌职业大学</w:t>
      </w:r>
      <w:r w:rsidRPr="00327009">
        <w:rPr>
          <w:rFonts w:ascii="仿宋" w:eastAsia="仿宋" w:hAnsi="仿宋" w:hint="eastAsia"/>
          <w:sz w:val="30"/>
          <w:szCs w:val="30"/>
        </w:rPr>
        <w:t>本科生毕业设计（论文）工作管理办法》的要求，对学生毕业设计（论文）完成的情况进行检查，并对软、硬件成果进行验收。答辩结束后各学院分管领导审查各专业成绩评定情况，审查成绩分布情况。</w:t>
      </w:r>
    </w:p>
    <w:p w:rsidR="002D4178" w:rsidRPr="00327009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十二、毕业设计（论文）</w:t>
      </w:r>
      <w:r w:rsidRPr="00327009">
        <w:rPr>
          <w:rFonts w:ascii="仿宋" w:eastAsia="仿宋" w:hAnsi="仿宋"/>
          <w:b/>
          <w:sz w:val="30"/>
          <w:szCs w:val="30"/>
        </w:rPr>
        <w:t>总结</w:t>
      </w:r>
      <w:r w:rsidRPr="00327009">
        <w:rPr>
          <w:rFonts w:ascii="仿宋" w:eastAsia="仿宋" w:hAnsi="仿宋" w:hint="eastAsia"/>
          <w:b/>
          <w:sz w:val="30"/>
          <w:szCs w:val="30"/>
        </w:rPr>
        <w:t>与存档要求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1.</w:t>
      </w:r>
      <w:r w:rsidRPr="00327009">
        <w:rPr>
          <w:rFonts w:ascii="仿宋" w:eastAsia="仿宋" w:hAnsi="仿宋"/>
          <w:sz w:val="30"/>
          <w:szCs w:val="30"/>
        </w:rPr>
        <w:t xml:space="preserve"> 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工作结束后，所有的毕业设计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资料（图纸、实验记录、原始数据、调研记录本、上机程序、实物照片、图片等）学生不得带走，由各学院负责存入学院资料室，作为教学资料妥善保存，保存期限为四年以上，有典型价值的毕业设计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资料应长期保存</w:t>
      </w:r>
      <w:r w:rsidRPr="00327009">
        <w:rPr>
          <w:rFonts w:ascii="仿宋" w:eastAsia="仿宋" w:hAnsi="仿宋" w:hint="eastAsia"/>
          <w:sz w:val="30"/>
          <w:szCs w:val="30"/>
        </w:rPr>
        <w:t>，</w:t>
      </w:r>
      <w:r w:rsidRPr="00327009">
        <w:rPr>
          <w:rFonts w:ascii="仿宋" w:eastAsia="仿宋" w:hAnsi="仿宋"/>
          <w:sz w:val="30"/>
          <w:szCs w:val="30"/>
        </w:rPr>
        <w:t>对优秀的毕业设计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要认真整理，将原文及</w:t>
      </w:r>
      <w:r w:rsidR="001D4F32" w:rsidRPr="00327009">
        <w:rPr>
          <w:rFonts w:ascii="仿宋" w:eastAsia="仿宋" w:hAnsi="仿宋" w:hint="eastAsia"/>
          <w:sz w:val="30"/>
          <w:szCs w:val="30"/>
        </w:rPr>
        <w:t>电子稿</w:t>
      </w:r>
      <w:r w:rsidRPr="00327009">
        <w:rPr>
          <w:rFonts w:ascii="仿宋" w:eastAsia="仿宋" w:hAnsi="仿宋"/>
          <w:sz w:val="30"/>
          <w:szCs w:val="30"/>
        </w:rPr>
        <w:t>报送教务处。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2.</w:t>
      </w:r>
      <w:r w:rsidRPr="00327009">
        <w:rPr>
          <w:rFonts w:ascii="仿宋" w:eastAsia="仿宋" w:hAnsi="仿宋"/>
          <w:sz w:val="30"/>
          <w:szCs w:val="30"/>
        </w:rPr>
        <w:t>为了保证毕业设计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的质量，不断提高毕业设计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水平，每届毕业设计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工作结束后</w:t>
      </w:r>
      <w:r w:rsidRPr="00327009">
        <w:rPr>
          <w:rFonts w:ascii="仿宋" w:eastAsia="仿宋" w:hAnsi="仿宋" w:hint="eastAsia"/>
          <w:sz w:val="30"/>
          <w:szCs w:val="30"/>
        </w:rPr>
        <w:t>一周</w:t>
      </w:r>
      <w:r w:rsidRPr="00327009">
        <w:rPr>
          <w:rFonts w:ascii="仿宋" w:eastAsia="仿宋" w:hAnsi="仿宋"/>
          <w:sz w:val="30"/>
          <w:szCs w:val="30"/>
        </w:rPr>
        <w:t>，各</w:t>
      </w:r>
      <w:r w:rsidRPr="00327009">
        <w:rPr>
          <w:rFonts w:ascii="仿宋" w:eastAsia="仿宋" w:hAnsi="仿宋" w:hint="eastAsia"/>
          <w:sz w:val="30"/>
          <w:szCs w:val="30"/>
        </w:rPr>
        <w:t>学院</w:t>
      </w:r>
      <w:r w:rsidRPr="00327009">
        <w:rPr>
          <w:rFonts w:ascii="仿宋" w:eastAsia="仿宋" w:hAnsi="仿宋"/>
          <w:sz w:val="30"/>
          <w:szCs w:val="30"/>
        </w:rPr>
        <w:t>应对毕业设计</w:t>
      </w:r>
      <w:r w:rsidRPr="00327009">
        <w:rPr>
          <w:rFonts w:ascii="仿宋" w:eastAsia="仿宋" w:hAnsi="仿宋" w:hint="eastAsia"/>
          <w:sz w:val="30"/>
          <w:szCs w:val="30"/>
        </w:rPr>
        <w:t>（论文）</w:t>
      </w:r>
      <w:r w:rsidRPr="00327009">
        <w:rPr>
          <w:rFonts w:ascii="仿宋" w:eastAsia="仿宋" w:hAnsi="仿宋"/>
          <w:sz w:val="30"/>
          <w:szCs w:val="30"/>
        </w:rPr>
        <w:t>工作认真做好总结，</w:t>
      </w:r>
      <w:r w:rsidRPr="00327009">
        <w:rPr>
          <w:rFonts w:ascii="仿宋" w:eastAsia="仿宋" w:hAnsi="仿宋" w:hint="eastAsia"/>
          <w:sz w:val="30"/>
          <w:szCs w:val="30"/>
        </w:rPr>
        <w:t>主要</w:t>
      </w:r>
      <w:r w:rsidRPr="00327009">
        <w:rPr>
          <w:rFonts w:ascii="仿宋" w:eastAsia="仿宋" w:hAnsi="仿宋"/>
          <w:sz w:val="30"/>
          <w:szCs w:val="30"/>
        </w:rPr>
        <w:t>包括以下几个方面：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①毕业设计（论文）撰写整体水平（选题与研究方法、文献资料检索与利用、知识的掌握与运用、科研素质与创造思维、毕业设计（论文）的创新性或先进性、计算机与外语应用水平、语言与文字表达能力等）；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t>②提高毕业设计（论文）质量的主要措施与成效。</w:t>
      </w:r>
      <w:r w:rsidRPr="00327009">
        <w:rPr>
          <w:rFonts w:ascii="仿宋" w:eastAsia="仿宋" w:hAnsi="仿宋"/>
          <w:sz w:val="30"/>
          <w:szCs w:val="30"/>
        </w:rPr>
        <w:t xml:space="preserve"> </w:t>
      </w:r>
    </w:p>
    <w:p w:rsidR="00E1220E" w:rsidRDefault="002D4178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 w:rsidRPr="00327009">
        <w:rPr>
          <w:rFonts w:ascii="仿宋" w:eastAsia="仿宋" w:hAnsi="仿宋" w:hint="eastAsia"/>
          <w:b/>
          <w:sz w:val="30"/>
          <w:szCs w:val="30"/>
        </w:rPr>
        <w:t>十三、</w:t>
      </w:r>
      <w:r w:rsidR="00E1220E">
        <w:rPr>
          <w:rFonts w:ascii="仿宋" w:eastAsia="仿宋" w:hAnsi="仿宋" w:hint="eastAsia"/>
          <w:b/>
          <w:sz w:val="30"/>
          <w:szCs w:val="30"/>
        </w:rPr>
        <w:t>毕业设计（论文）指导教师的考核及指导费见《南昌职业大学</w:t>
      </w:r>
      <w:r w:rsidR="00D976A4">
        <w:rPr>
          <w:rFonts w:ascii="仿宋" w:eastAsia="仿宋" w:hAnsi="仿宋" w:hint="eastAsia"/>
          <w:b/>
          <w:sz w:val="30"/>
          <w:szCs w:val="30"/>
        </w:rPr>
        <w:t>本科生“双导师制”管理办法</w:t>
      </w:r>
      <w:r w:rsidR="00E1220E">
        <w:rPr>
          <w:rFonts w:ascii="仿宋" w:eastAsia="仿宋" w:hAnsi="仿宋" w:hint="eastAsia"/>
          <w:b/>
          <w:sz w:val="30"/>
          <w:szCs w:val="30"/>
        </w:rPr>
        <w:t>》</w:t>
      </w:r>
      <w:r w:rsidR="00D976A4">
        <w:rPr>
          <w:rFonts w:ascii="仿宋" w:eastAsia="仿宋" w:hAnsi="仿宋" w:hint="eastAsia"/>
          <w:b/>
          <w:sz w:val="30"/>
          <w:szCs w:val="30"/>
        </w:rPr>
        <w:t>（南职大校字【2</w:t>
      </w:r>
      <w:r w:rsidR="00D976A4">
        <w:rPr>
          <w:rFonts w:ascii="仿宋" w:eastAsia="仿宋" w:hAnsi="仿宋"/>
          <w:b/>
          <w:sz w:val="30"/>
          <w:szCs w:val="30"/>
        </w:rPr>
        <w:t>021</w:t>
      </w:r>
      <w:r w:rsidR="00D976A4">
        <w:rPr>
          <w:rFonts w:ascii="仿宋" w:eastAsia="仿宋" w:hAnsi="仿宋" w:hint="eastAsia"/>
          <w:b/>
          <w:sz w:val="30"/>
          <w:szCs w:val="30"/>
        </w:rPr>
        <w:t>】1</w:t>
      </w:r>
      <w:r w:rsidR="00D976A4">
        <w:rPr>
          <w:rFonts w:ascii="仿宋" w:eastAsia="仿宋" w:hAnsi="仿宋"/>
          <w:b/>
          <w:sz w:val="30"/>
          <w:szCs w:val="30"/>
        </w:rPr>
        <w:t>0</w:t>
      </w:r>
      <w:r w:rsidR="00D976A4">
        <w:rPr>
          <w:rFonts w:ascii="仿宋" w:eastAsia="仿宋" w:hAnsi="仿宋" w:hint="eastAsia"/>
          <w:b/>
          <w:sz w:val="30"/>
          <w:szCs w:val="30"/>
        </w:rPr>
        <w:t>号）</w:t>
      </w:r>
    </w:p>
    <w:p w:rsidR="002D4178" w:rsidRPr="00327009" w:rsidRDefault="00E1220E" w:rsidP="00327009">
      <w:pPr>
        <w:spacing w:line="52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十四、</w:t>
      </w:r>
      <w:r w:rsidR="002D4178" w:rsidRPr="00327009">
        <w:rPr>
          <w:rFonts w:ascii="仿宋" w:eastAsia="仿宋" w:hAnsi="仿宋"/>
          <w:b/>
          <w:sz w:val="30"/>
          <w:szCs w:val="30"/>
        </w:rPr>
        <w:t>本规定自公布之日起实行，由教务处负责解释。</w:t>
      </w:r>
    </w:p>
    <w:p w:rsidR="002D4178" w:rsidRPr="00327009" w:rsidRDefault="002D4178" w:rsidP="00327009">
      <w:pPr>
        <w:spacing w:line="52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327009">
        <w:rPr>
          <w:rFonts w:ascii="仿宋" w:eastAsia="仿宋" w:hAnsi="仿宋" w:hint="eastAsia"/>
          <w:sz w:val="30"/>
          <w:szCs w:val="30"/>
        </w:rPr>
        <w:lastRenderedPageBreak/>
        <w:t>附件一：</w:t>
      </w:r>
      <w:r w:rsidR="001D4F32" w:rsidRPr="00327009">
        <w:rPr>
          <w:rFonts w:ascii="仿宋" w:eastAsia="仿宋" w:hAnsi="仿宋" w:hint="eastAsia"/>
          <w:sz w:val="30"/>
          <w:szCs w:val="30"/>
        </w:rPr>
        <w:t>《南昌职业大学</w:t>
      </w:r>
      <w:r w:rsidR="001D4F32" w:rsidRPr="00327009">
        <w:rPr>
          <w:rFonts w:ascii="仿宋" w:eastAsia="仿宋" w:hAnsi="仿宋"/>
          <w:sz w:val="30"/>
          <w:szCs w:val="30"/>
        </w:rPr>
        <w:t>本科生毕业设计（论文）基本规范要求</w:t>
      </w:r>
      <w:r w:rsidR="001D4F32" w:rsidRPr="00327009">
        <w:rPr>
          <w:rFonts w:ascii="仿宋" w:eastAsia="仿宋" w:hAnsi="仿宋" w:hint="eastAsia"/>
          <w:sz w:val="30"/>
          <w:szCs w:val="30"/>
        </w:rPr>
        <w:t>》</w:t>
      </w:r>
    </w:p>
    <w:p w:rsidR="002D4178" w:rsidRDefault="002D4178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p w:rsidR="00D976A4" w:rsidRPr="00327009" w:rsidRDefault="00D976A4" w:rsidP="00327009">
      <w:pPr>
        <w:spacing w:line="520" w:lineRule="exact"/>
        <w:rPr>
          <w:rFonts w:ascii="仿宋" w:eastAsia="仿宋" w:hAnsi="仿宋"/>
          <w:sz w:val="30"/>
          <w:szCs w:val="30"/>
        </w:rPr>
      </w:pPr>
    </w:p>
    <w:sectPr w:rsidR="00D976A4" w:rsidRPr="003270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383" w:rsidRDefault="00DD7383" w:rsidP="00E45E1A">
      <w:r>
        <w:separator/>
      </w:r>
    </w:p>
  </w:endnote>
  <w:endnote w:type="continuationSeparator" w:id="0">
    <w:p w:rsidR="00DD7383" w:rsidRDefault="00DD7383" w:rsidP="00E45E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383" w:rsidRDefault="00DD7383" w:rsidP="00E45E1A">
      <w:r>
        <w:separator/>
      </w:r>
    </w:p>
  </w:footnote>
  <w:footnote w:type="continuationSeparator" w:id="0">
    <w:p w:rsidR="00DD7383" w:rsidRDefault="00DD7383" w:rsidP="00E45E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0468D"/>
    <w:multiLevelType w:val="hybridMultilevel"/>
    <w:tmpl w:val="363C0CF2"/>
    <w:lvl w:ilvl="0" w:tplc="FF589630">
      <w:start w:val="1"/>
      <w:numFmt w:val="decimal"/>
      <w:lvlText w:val="%1．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B12"/>
    <w:rsid w:val="000B10A5"/>
    <w:rsid w:val="00142AAD"/>
    <w:rsid w:val="00161FED"/>
    <w:rsid w:val="001D4F32"/>
    <w:rsid w:val="001F1384"/>
    <w:rsid w:val="00216428"/>
    <w:rsid w:val="002D4178"/>
    <w:rsid w:val="00327009"/>
    <w:rsid w:val="003A365D"/>
    <w:rsid w:val="00434602"/>
    <w:rsid w:val="004D6F39"/>
    <w:rsid w:val="00553B12"/>
    <w:rsid w:val="00603AEF"/>
    <w:rsid w:val="00683B3A"/>
    <w:rsid w:val="006874FC"/>
    <w:rsid w:val="006A1A4B"/>
    <w:rsid w:val="006C083C"/>
    <w:rsid w:val="006F7BE1"/>
    <w:rsid w:val="00757E93"/>
    <w:rsid w:val="007E5247"/>
    <w:rsid w:val="008E7FAD"/>
    <w:rsid w:val="00975E86"/>
    <w:rsid w:val="00AF5290"/>
    <w:rsid w:val="00B20B89"/>
    <w:rsid w:val="00B42C52"/>
    <w:rsid w:val="00B90563"/>
    <w:rsid w:val="00B97BE6"/>
    <w:rsid w:val="00C175F9"/>
    <w:rsid w:val="00C97786"/>
    <w:rsid w:val="00CD18F4"/>
    <w:rsid w:val="00CE6BCA"/>
    <w:rsid w:val="00D833BF"/>
    <w:rsid w:val="00D976A4"/>
    <w:rsid w:val="00DD7383"/>
    <w:rsid w:val="00E1220E"/>
    <w:rsid w:val="00E45E1A"/>
    <w:rsid w:val="00E749F1"/>
    <w:rsid w:val="00EA40A9"/>
    <w:rsid w:val="00F12D3D"/>
    <w:rsid w:val="00F5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337A0F"/>
  <w15:chartTrackingRefBased/>
  <w15:docId w15:val="{BB88A397-73C3-4CB6-9CD4-A449D8C2F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2D4178"/>
    <w:rPr>
      <w:rFonts w:ascii="宋体" w:eastAsia="宋体" w:hAnsi="Courier New" w:cs="Courier New"/>
      <w:sz w:val="24"/>
      <w:szCs w:val="21"/>
    </w:rPr>
  </w:style>
  <w:style w:type="character" w:customStyle="1" w:styleId="a4">
    <w:name w:val="纯文本 字符"/>
    <w:basedOn w:val="a0"/>
    <w:link w:val="a3"/>
    <w:rsid w:val="002D4178"/>
    <w:rPr>
      <w:rFonts w:ascii="宋体" w:eastAsia="宋体" w:hAnsi="Courier New" w:cs="Courier New"/>
      <w:sz w:val="24"/>
      <w:szCs w:val="21"/>
    </w:rPr>
  </w:style>
  <w:style w:type="character" w:customStyle="1" w:styleId="my3">
    <w:name w:val="my3"/>
    <w:basedOn w:val="a0"/>
    <w:rsid w:val="002D4178"/>
  </w:style>
  <w:style w:type="paragraph" w:styleId="a5">
    <w:name w:val="header"/>
    <w:basedOn w:val="a"/>
    <w:link w:val="a6"/>
    <w:uiPriority w:val="99"/>
    <w:unhideWhenUsed/>
    <w:rsid w:val="00E45E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45E1A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45E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45E1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12</Pages>
  <Words>969</Words>
  <Characters>5528</Characters>
  <Application>Microsoft Office Word</Application>
  <DocSecurity>0</DocSecurity>
  <Lines>46</Lines>
  <Paragraphs>12</Paragraphs>
  <ScaleCrop>false</ScaleCrop>
  <Company/>
  <LinksUpToDate>false</LinksUpToDate>
  <CharactersWithSpaces>6485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22</cp:revision>
  <dcterms:created xsi:type="dcterms:W3CDTF">2021-03-02T02:18:00Z</dcterms:created>
  <dcterms:modified xsi:type="dcterms:W3CDTF">2021-03-29T02:47:00Z</dcterms:modified>
</cp:coreProperties>
</file>